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3CA5C" w14:textId="77777777" w:rsidR="00993487" w:rsidRDefault="00993487" w:rsidP="00A9208C">
      <w:pPr>
        <w:jc w:val="both"/>
        <w:rPr>
          <w:b/>
        </w:rPr>
      </w:pPr>
      <w:r>
        <w:rPr>
          <w:b/>
          <w:sz w:val="28"/>
          <w:szCs w:val="28"/>
        </w:rPr>
        <w:t>Kakovostne zahteve</w:t>
      </w:r>
    </w:p>
    <w:p w14:paraId="78C6DA06" w14:textId="77777777" w:rsidR="00993487" w:rsidRPr="00BE07EF" w:rsidRDefault="00993487" w:rsidP="00A9208C">
      <w:pPr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77221A">
        <w:rPr>
          <w:b/>
          <w:u w:val="single"/>
        </w:rPr>
        <w:t xml:space="preserve">Zahtevana </w:t>
      </w:r>
      <w:proofErr w:type="spellStart"/>
      <w:r w:rsidRPr="0077221A">
        <w:rPr>
          <w:b/>
          <w:u w:val="single"/>
        </w:rPr>
        <w:t>granulometrijska</w:t>
      </w:r>
      <w:proofErr w:type="spellEnd"/>
      <w:r w:rsidRPr="0077221A">
        <w:rPr>
          <w:b/>
          <w:u w:val="single"/>
        </w:rPr>
        <w:t xml:space="preserve"> sestava </w:t>
      </w:r>
    </w:p>
    <w:p w14:paraId="7FA717A1" w14:textId="77777777" w:rsidR="00BE07EF" w:rsidRDefault="00BE07EF" w:rsidP="00A9208C">
      <w:pPr>
        <w:spacing w:after="0" w:line="240" w:lineRule="auto"/>
        <w:jc w:val="both"/>
        <w:rPr>
          <w:b/>
          <w:u w:val="single"/>
        </w:rPr>
      </w:pPr>
    </w:p>
    <w:p w14:paraId="48427AA4" w14:textId="77777777" w:rsidR="00BE07EF" w:rsidRDefault="00BE07EF" w:rsidP="00A9208C">
      <w:pPr>
        <w:spacing w:after="0" w:line="240" w:lineRule="auto"/>
        <w:jc w:val="both"/>
        <w:rPr>
          <w:b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1937"/>
        <w:gridCol w:w="3969"/>
      </w:tblGrid>
      <w:tr w:rsidR="00BE07EF" w:rsidRPr="00BE07EF" w14:paraId="6B800A3C" w14:textId="77777777" w:rsidTr="00BE07EF">
        <w:tc>
          <w:tcPr>
            <w:tcW w:w="3020" w:type="dxa"/>
          </w:tcPr>
          <w:p w14:paraId="3967C8DC" w14:textId="77777777" w:rsidR="00BE07EF" w:rsidRPr="00BE07EF" w:rsidRDefault="00BE07EF" w:rsidP="00A9208C">
            <w:pPr>
              <w:spacing w:after="0" w:line="240" w:lineRule="auto"/>
              <w:jc w:val="both"/>
            </w:pPr>
          </w:p>
        </w:tc>
        <w:tc>
          <w:tcPr>
            <w:tcW w:w="1937" w:type="dxa"/>
          </w:tcPr>
          <w:p w14:paraId="5D916D3F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Zahteva </w:t>
            </w:r>
          </w:p>
        </w:tc>
        <w:tc>
          <w:tcPr>
            <w:tcW w:w="3969" w:type="dxa"/>
          </w:tcPr>
          <w:p w14:paraId="2F18F51C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Dovoljeno odstopanje </w:t>
            </w:r>
          </w:p>
        </w:tc>
      </w:tr>
      <w:tr w:rsidR="00BE07EF" w:rsidRPr="00BE07EF" w14:paraId="4C026C62" w14:textId="77777777" w:rsidTr="00BE07EF">
        <w:tc>
          <w:tcPr>
            <w:tcW w:w="3020" w:type="dxa"/>
          </w:tcPr>
          <w:p w14:paraId="2A15A28C" w14:textId="77777777" w:rsidR="00BE07EF" w:rsidRPr="00BE07EF" w:rsidRDefault="00BE07EF" w:rsidP="00A9208C">
            <w:pPr>
              <w:spacing w:after="0" w:line="240" w:lineRule="auto"/>
              <w:jc w:val="both"/>
            </w:pPr>
            <w:r w:rsidRPr="00BE07EF">
              <w:t xml:space="preserve">Ostanek </w:t>
            </w:r>
            <w:r>
              <w:t>na situ 11,2 mm</w:t>
            </w:r>
          </w:p>
        </w:tc>
        <w:tc>
          <w:tcPr>
            <w:tcW w:w="1937" w:type="dxa"/>
          </w:tcPr>
          <w:p w14:paraId="1B09AD5A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>0 ut.%</w:t>
            </w:r>
          </w:p>
        </w:tc>
        <w:tc>
          <w:tcPr>
            <w:tcW w:w="3969" w:type="dxa"/>
          </w:tcPr>
          <w:p w14:paraId="5D4C1D07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>0 ut.%</w:t>
            </w:r>
          </w:p>
        </w:tc>
      </w:tr>
      <w:tr w:rsidR="00BE07EF" w:rsidRPr="00BE07EF" w14:paraId="6D4004F2" w14:textId="77777777" w:rsidTr="00BE07EF">
        <w:tc>
          <w:tcPr>
            <w:tcW w:w="3020" w:type="dxa"/>
          </w:tcPr>
          <w:p w14:paraId="1404D973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Ostanek na situ 8 mm </w:t>
            </w:r>
          </w:p>
        </w:tc>
        <w:tc>
          <w:tcPr>
            <w:tcW w:w="1937" w:type="dxa"/>
          </w:tcPr>
          <w:p w14:paraId="1916CF32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>0 ut.%</w:t>
            </w:r>
          </w:p>
        </w:tc>
        <w:tc>
          <w:tcPr>
            <w:tcW w:w="3969" w:type="dxa"/>
          </w:tcPr>
          <w:p w14:paraId="1B177068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Do največ 2 ut.% nad zahtevano vrednostjo + merilna negotovost metode določanja </w:t>
            </w:r>
          </w:p>
        </w:tc>
      </w:tr>
      <w:tr w:rsidR="00BE07EF" w:rsidRPr="00BE07EF" w14:paraId="6EA86CEC" w14:textId="77777777" w:rsidTr="00BE07EF">
        <w:tc>
          <w:tcPr>
            <w:tcW w:w="3020" w:type="dxa"/>
          </w:tcPr>
          <w:p w14:paraId="4C0A9679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>Ostanek na situ 5,6 mm</w:t>
            </w:r>
          </w:p>
        </w:tc>
        <w:tc>
          <w:tcPr>
            <w:tcW w:w="1937" w:type="dxa"/>
          </w:tcPr>
          <w:p w14:paraId="4D3B82C9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>0 ut.%</w:t>
            </w:r>
          </w:p>
        </w:tc>
        <w:tc>
          <w:tcPr>
            <w:tcW w:w="3969" w:type="dxa"/>
          </w:tcPr>
          <w:p w14:paraId="7F154942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Do največ 8 ut.% nad zahtevano vrednostjo + merilna negotovost metode določanja </w:t>
            </w:r>
          </w:p>
        </w:tc>
      </w:tr>
      <w:tr w:rsidR="00BE07EF" w:rsidRPr="00BE07EF" w14:paraId="03E079CD" w14:textId="77777777" w:rsidTr="00BE07EF">
        <w:tc>
          <w:tcPr>
            <w:tcW w:w="3020" w:type="dxa"/>
          </w:tcPr>
          <w:p w14:paraId="4E6794FE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Ostanek na situ 4  mm </w:t>
            </w:r>
          </w:p>
        </w:tc>
        <w:tc>
          <w:tcPr>
            <w:tcW w:w="1937" w:type="dxa"/>
          </w:tcPr>
          <w:p w14:paraId="76CBA677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Do največ 15 ut.% </w:t>
            </w:r>
          </w:p>
        </w:tc>
        <w:tc>
          <w:tcPr>
            <w:tcW w:w="3969" w:type="dxa"/>
          </w:tcPr>
          <w:p w14:paraId="7DBE2D65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Do največ 10 ut.% nad zahtevano vrednostjo + merilna negotovost metode določanja </w:t>
            </w:r>
          </w:p>
        </w:tc>
      </w:tr>
      <w:tr w:rsidR="00BE07EF" w:rsidRPr="00BE07EF" w14:paraId="4D47599A" w14:textId="77777777" w:rsidTr="00BE07EF">
        <w:tc>
          <w:tcPr>
            <w:tcW w:w="3020" w:type="dxa"/>
          </w:tcPr>
          <w:p w14:paraId="55AD558F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Ostanek na situ 0,125 mm </w:t>
            </w:r>
          </w:p>
        </w:tc>
        <w:tc>
          <w:tcPr>
            <w:tcW w:w="1937" w:type="dxa"/>
          </w:tcPr>
          <w:p w14:paraId="75B82F9B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>Na</w:t>
            </w:r>
            <w:bookmarkStart w:id="0" w:name="_GoBack"/>
            <w:bookmarkEnd w:id="0"/>
            <w:r>
              <w:t xml:space="preserve">d 95 ut.% </w:t>
            </w:r>
          </w:p>
        </w:tc>
        <w:tc>
          <w:tcPr>
            <w:tcW w:w="3969" w:type="dxa"/>
          </w:tcPr>
          <w:p w14:paraId="36073349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Do največ 2 ut.% pod zahtevano vrednostjo + merilna negotovost metode določanja </w:t>
            </w:r>
          </w:p>
        </w:tc>
      </w:tr>
      <w:tr w:rsidR="00BE07EF" w:rsidRPr="00BE07EF" w14:paraId="3BE64966" w14:textId="77777777" w:rsidTr="00BE07EF">
        <w:tc>
          <w:tcPr>
            <w:tcW w:w="3020" w:type="dxa"/>
          </w:tcPr>
          <w:p w14:paraId="454539DE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Presevek </w:t>
            </w:r>
          </w:p>
        </w:tc>
        <w:tc>
          <w:tcPr>
            <w:tcW w:w="1937" w:type="dxa"/>
          </w:tcPr>
          <w:p w14:paraId="0BC9DA16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Do največ 5 ut.% </w:t>
            </w:r>
          </w:p>
        </w:tc>
        <w:tc>
          <w:tcPr>
            <w:tcW w:w="3969" w:type="dxa"/>
          </w:tcPr>
          <w:p w14:paraId="59C028B3" w14:textId="77777777" w:rsidR="00BE07EF" w:rsidRPr="00BE07EF" w:rsidRDefault="00BE07EF" w:rsidP="00A9208C">
            <w:pPr>
              <w:spacing w:after="0" w:line="240" w:lineRule="auto"/>
              <w:jc w:val="both"/>
            </w:pPr>
            <w:r>
              <w:t xml:space="preserve">Do največ 2 ut. % nad zahtevano vrednostjo + merilna negotovost metode določanja </w:t>
            </w:r>
          </w:p>
        </w:tc>
      </w:tr>
    </w:tbl>
    <w:p w14:paraId="0C9A96E3" w14:textId="77777777" w:rsidR="00BE07EF" w:rsidRPr="00997D90" w:rsidRDefault="00997D90" w:rsidP="00A9208C">
      <w:pPr>
        <w:spacing w:after="0" w:line="240" w:lineRule="auto"/>
        <w:jc w:val="both"/>
      </w:pPr>
      <w:r>
        <w:t xml:space="preserve">                                                                      </w:t>
      </w:r>
      <w:r w:rsidRPr="00997D90">
        <w:t xml:space="preserve">(preglednica 1) </w:t>
      </w:r>
    </w:p>
    <w:p w14:paraId="219B4B39" w14:textId="77777777" w:rsidR="00997D90" w:rsidRDefault="00997D90" w:rsidP="00A9208C">
      <w:pPr>
        <w:spacing w:after="0" w:line="240" w:lineRule="auto"/>
        <w:jc w:val="both"/>
        <w:rPr>
          <w:b/>
          <w:u w:val="single"/>
        </w:rPr>
      </w:pPr>
    </w:p>
    <w:p w14:paraId="5DA18B7E" w14:textId="164359B5" w:rsidR="00BE07EF" w:rsidRPr="00997D90" w:rsidRDefault="00BE07EF" w:rsidP="00A9208C">
      <w:pPr>
        <w:spacing w:after="0" w:line="240" w:lineRule="auto"/>
        <w:jc w:val="both"/>
      </w:pPr>
      <w:r w:rsidRPr="00FD37B2">
        <w:t xml:space="preserve">Zahtevana granulacija velja za sol natrijev klorid (NaCl) </w:t>
      </w:r>
      <w:r w:rsidR="00997D90" w:rsidRPr="00FD37B2">
        <w:t>za posip vozišč ne glede na način pridobivanja in hranjenje (v silosih in v odprtih skladiščih)</w:t>
      </w:r>
      <w:r w:rsidR="00997D90" w:rsidRPr="00997D90">
        <w:t xml:space="preserve"> </w:t>
      </w:r>
    </w:p>
    <w:p w14:paraId="19714D0C" w14:textId="77777777" w:rsidR="00997D90" w:rsidRDefault="00997D90" w:rsidP="00A9208C">
      <w:pPr>
        <w:jc w:val="both"/>
      </w:pPr>
    </w:p>
    <w:p w14:paraId="2AA58AE5" w14:textId="77777777" w:rsidR="00993487" w:rsidRDefault="00993487" w:rsidP="00A9208C">
      <w:pPr>
        <w:jc w:val="both"/>
      </w:pPr>
      <w:r w:rsidRPr="004E0618">
        <w:t xml:space="preserve">Priporočena metoda preiskave: </w:t>
      </w:r>
      <w:r w:rsidR="00997D90">
        <w:t xml:space="preserve">SIST </w:t>
      </w:r>
      <w:r w:rsidRPr="004E0618">
        <w:t xml:space="preserve">EN 933-1 </w:t>
      </w:r>
    </w:p>
    <w:p w14:paraId="2BCE3C40" w14:textId="77777777" w:rsidR="00997D90" w:rsidRPr="00997D90" w:rsidRDefault="00997D90" w:rsidP="00A9208C">
      <w:pPr>
        <w:jc w:val="both"/>
      </w:pPr>
      <w:r w:rsidRPr="00997D90">
        <w:t xml:space="preserve">V poročilu o preiskavi soli za posipavanje cest je potrebno podati granulacijsko sestavo, ter metodo določanja. V primeru spora je potrebno navesti tudi merilno negotovost metode določanja. </w:t>
      </w:r>
    </w:p>
    <w:p w14:paraId="21EA1A8D" w14:textId="77777777" w:rsidR="00997D90" w:rsidRPr="00BD57EE" w:rsidRDefault="00997D90" w:rsidP="00A9208C">
      <w:pPr>
        <w:pStyle w:val="Odstavekseznama"/>
        <w:numPr>
          <w:ilvl w:val="1"/>
          <w:numId w:val="1"/>
        </w:numPr>
        <w:jc w:val="both"/>
      </w:pPr>
      <w:r w:rsidRPr="00BD57EE">
        <w:t xml:space="preserve">Odstopanja od zahtevane </w:t>
      </w:r>
      <w:proofErr w:type="spellStart"/>
      <w:r w:rsidRPr="00BD57EE">
        <w:t>granulometrijske</w:t>
      </w:r>
      <w:proofErr w:type="spellEnd"/>
      <w:r w:rsidRPr="00BD57EE">
        <w:t xml:space="preserve"> sestave, ter odbitki pogodbene cene glede odstopanja </w:t>
      </w:r>
    </w:p>
    <w:p w14:paraId="2D0948A6" w14:textId="77777777" w:rsidR="00595AE3" w:rsidRPr="00CA1BFE" w:rsidRDefault="00997D90" w:rsidP="00A9208C">
      <w:pPr>
        <w:jc w:val="both"/>
      </w:pPr>
      <w:r w:rsidRPr="00CA1BFE">
        <w:t xml:space="preserve">Pri granulaciji soli veljajo dovoljena odstopanja zaradi proizvodnega postopka in postopka merjenja parametrov kakovosti soli kot so podana v preglednici 1. Merilna negotovost </w:t>
      </w:r>
      <w:r w:rsidR="001D0CB7" w:rsidRPr="00CA1BFE">
        <w:t xml:space="preserve">metode določanja se prišteje k zahtevani vrednosti. Pri odstopanjih </w:t>
      </w:r>
      <w:proofErr w:type="spellStart"/>
      <w:r w:rsidR="001D0CB7" w:rsidRPr="00CA1BFE">
        <w:t>granulometrijske</w:t>
      </w:r>
      <w:proofErr w:type="spellEnd"/>
      <w:r w:rsidR="001D0CB7" w:rsidRPr="00CA1BFE">
        <w:t xml:space="preserve"> sestave v okviru dovoljenih</w:t>
      </w:r>
      <w:r w:rsidR="000D3CD7" w:rsidRPr="00CA1BFE">
        <w:t xml:space="preserve"> toleranc ni odbitka pogodbene cene. </w:t>
      </w:r>
    </w:p>
    <w:p w14:paraId="5834CF56" w14:textId="77777777" w:rsidR="000D3CD7" w:rsidRPr="00CA1BFE" w:rsidRDefault="009F758E" w:rsidP="00A9208C">
      <w:pPr>
        <w:jc w:val="both"/>
      </w:pPr>
      <w:r w:rsidRPr="00CA1BFE">
        <w:t xml:space="preserve">Pri odstopanjih, ki so večja od dovoljenih se cena zniža za 10% pogodbene cene dobavljene količine soli. </w:t>
      </w:r>
    </w:p>
    <w:p w14:paraId="7D02F792" w14:textId="77777777" w:rsidR="009F758E" w:rsidRPr="00CA1BFE" w:rsidRDefault="009F758E" w:rsidP="00A9208C">
      <w:pPr>
        <w:jc w:val="both"/>
      </w:pPr>
      <w:r w:rsidRPr="00CA1BFE">
        <w:t xml:space="preserve">Dobava soli  za posip vozišč z vsebnostjo zrn nad 8mm za več kot 2 ut.% (z upoštevanjem merilne negotovosti), granulacija soli z zrni nad 11,2 mm z vsebnostjo več kot 0%, ter presevkom skozi sito 0,125 mm, ki je večji od 10 ut.% za naročnika ni sprejemljiva in lahko dotično pošiljko v celoti zavrne. </w:t>
      </w:r>
    </w:p>
    <w:p w14:paraId="75E09A5D" w14:textId="77777777" w:rsidR="009F758E" w:rsidRPr="00CA1BFE" w:rsidRDefault="009F758E" w:rsidP="00A9208C">
      <w:pPr>
        <w:jc w:val="both"/>
      </w:pPr>
    </w:p>
    <w:p w14:paraId="448EEB94" w14:textId="77777777" w:rsidR="009F758E" w:rsidRPr="00CA1BFE" w:rsidRDefault="009F758E" w:rsidP="00A9208C">
      <w:pPr>
        <w:jc w:val="both"/>
      </w:pPr>
      <w:r w:rsidRPr="00CA1BFE">
        <w:t xml:space="preserve">V primeru, da je bil prevzet vizualno sprejemljiv posipni material porabljen, po granulacijski analizi, ki zahteva daljši postopek pa je bilo ugotovljeno, da je bila kakovost posipnega materiala izven robnih </w:t>
      </w:r>
      <w:r w:rsidRPr="00CA1BFE">
        <w:lastRenderedPageBreak/>
        <w:t xml:space="preserve">pogojev, podanih v prejšnjem odstavku  se cena zniža za 40% pogodbene vrednosti dobavljene količine soli. </w:t>
      </w:r>
    </w:p>
    <w:p w14:paraId="39F0681B" w14:textId="77777777" w:rsidR="00E37079" w:rsidRPr="00F7182C" w:rsidRDefault="009F758E" w:rsidP="00A9208C">
      <w:pPr>
        <w:pStyle w:val="Odstavekseznama"/>
        <w:numPr>
          <w:ilvl w:val="0"/>
          <w:numId w:val="1"/>
        </w:numPr>
        <w:jc w:val="both"/>
        <w:rPr>
          <w:b/>
          <w:u w:val="single"/>
        </w:rPr>
      </w:pPr>
      <w:r w:rsidRPr="00F7182C">
        <w:rPr>
          <w:b/>
          <w:u w:val="single"/>
        </w:rPr>
        <w:t xml:space="preserve">Zahtevan vlaga pri dobavi soli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80927" w14:paraId="5451439F" w14:textId="77777777" w:rsidTr="00680927">
        <w:tc>
          <w:tcPr>
            <w:tcW w:w="3020" w:type="dxa"/>
          </w:tcPr>
          <w:p w14:paraId="56D69765" w14:textId="77777777" w:rsidR="00680927" w:rsidRDefault="00680927" w:rsidP="00A9208C">
            <w:pPr>
              <w:jc w:val="both"/>
              <w:rPr>
                <w:b/>
              </w:rPr>
            </w:pPr>
          </w:p>
        </w:tc>
        <w:tc>
          <w:tcPr>
            <w:tcW w:w="3021" w:type="dxa"/>
          </w:tcPr>
          <w:p w14:paraId="017AD164" w14:textId="77777777" w:rsidR="00680927" w:rsidRDefault="006B2808" w:rsidP="00A9208C">
            <w:pPr>
              <w:jc w:val="both"/>
              <w:rPr>
                <w:b/>
              </w:rPr>
            </w:pPr>
            <w:r>
              <w:rPr>
                <w:b/>
              </w:rPr>
              <w:t xml:space="preserve">Zahteva </w:t>
            </w:r>
          </w:p>
        </w:tc>
        <w:tc>
          <w:tcPr>
            <w:tcW w:w="3021" w:type="dxa"/>
          </w:tcPr>
          <w:p w14:paraId="5FBF98AE" w14:textId="77777777" w:rsidR="00680927" w:rsidRDefault="006B2808" w:rsidP="00A9208C">
            <w:pPr>
              <w:jc w:val="both"/>
              <w:rPr>
                <w:b/>
              </w:rPr>
            </w:pPr>
            <w:r>
              <w:rPr>
                <w:b/>
              </w:rPr>
              <w:t xml:space="preserve">Dovoljeno odstopanje </w:t>
            </w:r>
          </w:p>
        </w:tc>
      </w:tr>
      <w:tr w:rsidR="00680927" w:rsidRPr="006B2808" w14:paraId="058EF6E3" w14:textId="77777777" w:rsidTr="00680927">
        <w:tc>
          <w:tcPr>
            <w:tcW w:w="3020" w:type="dxa"/>
          </w:tcPr>
          <w:p w14:paraId="4C9C0C18" w14:textId="77777777" w:rsidR="00680927" w:rsidRPr="006B2808" w:rsidRDefault="00680927" w:rsidP="00A9208C">
            <w:pPr>
              <w:jc w:val="both"/>
            </w:pPr>
            <w:r w:rsidRPr="006B2808">
              <w:t xml:space="preserve">Hranjenje v silosih </w:t>
            </w:r>
          </w:p>
        </w:tc>
        <w:tc>
          <w:tcPr>
            <w:tcW w:w="3021" w:type="dxa"/>
          </w:tcPr>
          <w:p w14:paraId="1988CCB0" w14:textId="77777777" w:rsidR="00680927" w:rsidRPr="006B2808" w:rsidRDefault="00680927" w:rsidP="00A9208C">
            <w:pPr>
              <w:jc w:val="both"/>
            </w:pPr>
            <w:r w:rsidRPr="006B2808">
              <w:t>do največ 1 ut.%</w:t>
            </w:r>
          </w:p>
        </w:tc>
        <w:tc>
          <w:tcPr>
            <w:tcW w:w="3021" w:type="dxa"/>
          </w:tcPr>
          <w:p w14:paraId="302138DB" w14:textId="77777777" w:rsidR="00680927" w:rsidRPr="006B2808" w:rsidRDefault="006B2808" w:rsidP="00A9208C">
            <w:pPr>
              <w:jc w:val="both"/>
            </w:pPr>
            <w:r w:rsidRPr="006B2808">
              <w:t xml:space="preserve">Do največ 0,1 ut.% nad zahtevano vrednostjo + merilna negotovost metode določanja </w:t>
            </w:r>
          </w:p>
        </w:tc>
      </w:tr>
      <w:tr w:rsidR="00680927" w:rsidRPr="006B2808" w14:paraId="1147A05A" w14:textId="77777777" w:rsidTr="00680927">
        <w:tc>
          <w:tcPr>
            <w:tcW w:w="3020" w:type="dxa"/>
          </w:tcPr>
          <w:p w14:paraId="58A22753" w14:textId="77777777" w:rsidR="00680927" w:rsidRPr="006B2808" w:rsidRDefault="00680927" w:rsidP="00A9208C">
            <w:pPr>
              <w:jc w:val="both"/>
            </w:pPr>
            <w:r w:rsidRPr="006B2808">
              <w:t xml:space="preserve">Hranjenje v odprtih skladiščih </w:t>
            </w:r>
          </w:p>
        </w:tc>
        <w:tc>
          <w:tcPr>
            <w:tcW w:w="3021" w:type="dxa"/>
          </w:tcPr>
          <w:p w14:paraId="5FCB7238" w14:textId="77777777" w:rsidR="00680927" w:rsidRPr="006B2808" w:rsidRDefault="00680927" w:rsidP="00A9208C">
            <w:pPr>
              <w:jc w:val="both"/>
            </w:pPr>
            <w:r w:rsidRPr="006B2808">
              <w:t>do največ 4 ut.%</w:t>
            </w:r>
          </w:p>
        </w:tc>
        <w:tc>
          <w:tcPr>
            <w:tcW w:w="3021" w:type="dxa"/>
          </w:tcPr>
          <w:p w14:paraId="1AE9AABC" w14:textId="77777777" w:rsidR="00680927" w:rsidRPr="006B2808" w:rsidRDefault="006B2808" w:rsidP="00A9208C">
            <w:pPr>
              <w:jc w:val="both"/>
            </w:pPr>
            <w:r w:rsidRPr="006B2808">
              <w:t xml:space="preserve">Do največ 0,2 ut.% nad zahtevano vrednostjo + merilna negotovost metode določanja </w:t>
            </w:r>
          </w:p>
        </w:tc>
      </w:tr>
    </w:tbl>
    <w:p w14:paraId="03DF5D10" w14:textId="77777777" w:rsidR="009F758E" w:rsidRPr="006B2808" w:rsidRDefault="006B2808" w:rsidP="00A9208C">
      <w:pPr>
        <w:ind w:left="3540"/>
        <w:jc w:val="both"/>
      </w:pPr>
      <w:r w:rsidRPr="006B2808">
        <w:t xml:space="preserve">Preglednica 2 </w:t>
      </w:r>
    </w:p>
    <w:p w14:paraId="2B01E36A" w14:textId="77777777" w:rsidR="006B2808" w:rsidRPr="006B2808" w:rsidRDefault="006B2808" w:rsidP="00A9208C">
      <w:pPr>
        <w:jc w:val="both"/>
      </w:pPr>
      <w:r w:rsidRPr="006B2808">
        <w:t xml:space="preserve">Priporočena metoda preiskave ISO 2483 </w:t>
      </w:r>
      <w:proofErr w:type="spellStart"/>
      <w:r w:rsidRPr="006B2808">
        <w:t>Sodiumchlorideforindustrialuse</w:t>
      </w:r>
      <w:proofErr w:type="spellEnd"/>
      <w:r w:rsidRPr="006B2808">
        <w:t xml:space="preserve"> – </w:t>
      </w:r>
      <w:proofErr w:type="spellStart"/>
      <w:r w:rsidRPr="006B2808">
        <w:t>Determinationofthelossofmass</w:t>
      </w:r>
      <w:proofErr w:type="spellEnd"/>
      <w:r w:rsidRPr="006B2808">
        <w:t xml:space="preserve"> at 110</w:t>
      </w:r>
      <w:r w:rsidRPr="006B2808">
        <w:rPr>
          <w:vertAlign w:val="superscript"/>
        </w:rPr>
        <w:t>o</w:t>
      </w:r>
      <w:r w:rsidRPr="006B2808">
        <w:t xml:space="preserve">C. </w:t>
      </w:r>
    </w:p>
    <w:p w14:paraId="027E209E" w14:textId="77777777" w:rsidR="006B2808" w:rsidRPr="008D2718" w:rsidRDefault="006B2808" w:rsidP="00A9208C">
      <w:pPr>
        <w:jc w:val="both"/>
      </w:pPr>
      <w:r w:rsidRPr="008D2718">
        <w:t xml:space="preserve">V poročilu o preiskavi soli je potrebno dodati vsebnost vlage, ter metodo določanja. V primeru spora je potrebno navesti tudi merilno negotovost. </w:t>
      </w:r>
    </w:p>
    <w:p w14:paraId="3BB60F56" w14:textId="77777777" w:rsidR="006B2808" w:rsidRPr="00BD57EE" w:rsidRDefault="006B2808" w:rsidP="00A9208C">
      <w:pPr>
        <w:pStyle w:val="Odstavekseznama"/>
        <w:numPr>
          <w:ilvl w:val="1"/>
          <w:numId w:val="1"/>
        </w:numPr>
        <w:jc w:val="both"/>
      </w:pPr>
      <w:r w:rsidRPr="00BD57EE">
        <w:t xml:space="preserve">Odstopanja od zahtevane vlage pri dobavi soli, ter odbitki pogodbene cene glede na odstopanja </w:t>
      </w:r>
    </w:p>
    <w:p w14:paraId="52772A17" w14:textId="77777777" w:rsidR="006B2808" w:rsidRPr="008D2718" w:rsidRDefault="008D2718" w:rsidP="00A9208C">
      <w:pPr>
        <w:jc w:val="both"/>
      </w:pPr>
      <w:r w:rsidRPr="008D2718">
        <w:t xml:space="preserve">Pr zahtevani vsebnosti vlage veljajo dovoljena odstopanja zaradi proizvodnega postopka in postopka merjenja parametrov kakovosti soli, kot so podana v Preglednici 2. </w:t>
      </w:r>
      <w:r>
        <w:t>Merilna negotovost metode določanja se prišteje k zahtevani vrednosti. Pri odstopanjih vsebnosti vlage v okviru dovoljenih toleranc ni odbitka pogodbene c</w:t>
      </w:r>
      <w:r w:rsidR="001D702E">
        <w:t>e</w:t>
      </w:r>
      <w:r>
        <w:t xml:space="preserve">ne. </w:t>
      </w:r>
    </w:p>
    <w:p w14:paraId="409688A6" w14:textId="77777777" w:rsidR="006B2808" w:rsidRDefault="008D2718" w:rsidP="00A9208C">
      <w:pPr>
        <w:jc w:val="both"/>
      </w:pPr>
      <w:r>
        <w:t xml:space="preserve">Pri odstopanju vsebnosti vlage soli </w:t>
      </w:r>
      <w:r w:rsidR="001D702E">
        <w:t>hranjene v odprtih skladiščih od 4,2 do 6,0 ut.% se cena zniža za 5% pogodbene cene dobavljene količine.</w:t>
      </w:r>
    </w:p>
    <w:p w14:paraId="6A052F67" w14:textId="77777777" w:rsidR="001D702E" w:rsidRDefault="001D702E" w:rsidP="00A9208C">
      <w:pPr>
        <w:jc w:val="both"/>
      </w:pPr>
      <w:r>
        <w:t xml:space="preserve">Pri odstopanjih vsebnosti vlage soli hranjene v odprtih skladiščih od 6,1 do 8,0 ut.% se cena zniža za 10% pogodbene cene dobavljene količine soli. </w:t>
      </w:r>
    </w:p>
    <w:p w14:paraId="63F88038" w14:textId="77777777" w:rsidR="001D702E" w:rsidRDefault="001D702E" w:rsidP="00A9208C">
      <w:pPr>
        <w:jc w:val="both"/>
      </w:pPr>
      <w:r>
        <w:t xml:space="preserve">Dobava soli za posipanje cest, ki je namenjena  hranjenju v odprtih skladiščih z vsebnostjo vlage nad 8,0 ut.% za naročnika ni sprejemljiva. </w:t>
      </w:r>
    </w:p>
    <w:p w14:paraId="4F5BE392" w14:textId="77777777" w:rsidR="001D702E" w:rsidRDefault="001D702E" w:rsidP="00A9208C">
      <w:pPr>
        <w:jc w:val="both"/>
      </w:pPr>
      <w:r>
        <w:t xml:space="preserve">Pri odstopanjih vsebnosti vlage soli hranjene v silosih od 1,1 do 1,6 ut.% se cena zniža za 5% pogodbene cene dobavljene količine soli. </w:t>
      </w:r>
    </w:p>
    <w:p w14:paraId="13364237" w14:textId="77777777" w:rsidR="001D702E" w:rsidRDefault="001D702E" w:rsidP="00A9208C">
      <w:pPr>
        <w:jc w:val="both"/>
      </w:pPr>
      <w:r>
        <w:t>Pri odstopanjih vsebno</w:t>
      </w:r>
      <w:r w:rsidR="00CA1BFE">
        <w:t>sti vlage soli hranjene v silosih od 1,7 do 2,0 ut.% se cena zniža za 10% pogodbene cene dobavljene količine soli.</w:t>
      </w:r>
    </w:p>
    <w:p w14:paraId="2396FA38" w14:textId="77777777" w:rsidR="00CA1BFE" w:rsidRDefault="00CA1BFE" w:rsidP="00A9208C">
      <w:pPr>
        <w:jc w:val="both"/>
      </w:pPr>
      <w:r>
        <w:t xml:space="preserve">Dobava soli za posipanje cest, ki je namenjena  hranjenju v silosih z vsebnostjo vlage nad 2,0 ut.% za naročnika ni sprejemljiva. </w:t>
      </w:r>
    </w:p>
    <w:p w14:paraId="7209FFB2" w14:textId="77777777" w:rsidR="002C144E" w:rsidRDefault="00CA1BFE" w:rsidP="00A9208C">
      <w:pPr>
        <w:jc w:val="both"/>
      </w:pPr>
      <w:r>
        <w:t xml:space="preserve">V primeru, da je bil prevzet vizualno sprejemljiv posipni material porabljen, po analizi </w:t>
      </w:r>
      <w:r w:rsidR="002C144E">
        <w:t xml:space="preserve">ki zahteva daljši postopek pa je bilo ugotovljeno, da je bila vlaga soli nesprejemljiva glede na podane robne pogoje se cena zniža za 40% pogodbene cene dobavljene količine. </w:t>
      </w:r>
    </w:p>
    <w:p w14:paraId="04A34934" w14:textId="77777777" w:rsidR="002C144E" w:rsidRPr="005D322A" w:rsidRDefault="002C144E" w:rsidP="00A9208C">
      <w:pPr>
        <w:pStyle w:val="Odstavekseznama"/>
        <w:numPr>
          <w:ilvl w:val="0"/>
          <w:numId w:val="1"/>
        </w:numPr>
        <w:jc w:val="both"/>
        <w:rPr>
          <w:b/>
          <w:u w:val="single"/>
        </w:rPr>
      </w:pPr>
      <w:r w:rsidRPr="005D322A">
        <w:rPr>
          <w:b/>
          <w:u w:val="single"/>
        </w:rPr>
        <w:lastRenderedPageBreak/>
        <w:t>Zahtevana kemijska sestava soli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C144E" w14:paraId="12389582" w14:textId="77777777" w:rsidTr="002C144E">
        <w:tc>
          <w:tcPr>
            <w:tcW w:w="3020" w:type="dxa"/>
          </w:tcPr>
          <w:p w14:paraId="073BF4FC" w14:textId="77777777" w:rsidR="002C144E" w:rsidRDefault="002C144E" w:rsidP="00A9208C">
            <w:pPr>
              <w:jc w:val="both"/>
            </w:pPr>
            <w:r>
              <w:t xml:space="preserve">Kemijska sestava </w:t>
            </w:r>
          </w:p>
        </w:tc>
        <w:tc>
          <w:tcPr>
            <w:tcW w:w="3021" w:type="dxa"/>
          </w:tcPr>
          <w:p w14:paraId="223217A7" w14:textId="77777777" w:rsidR="002C144E" w:rsidRPr="00E34CD4" w:rsidRDefault="002C144E" w:rsidP="00A9208C">
            <w:pPr>
              <w:jc w:val="both"/>
              <w:rPr>
                <w:vertAlign w:val="superscript"/>
              </w:rPr>
            </w:pPr>
            <w:r>
              <w:t xml:space="preserve">Zahteva </w:t>
            </w:r>
            <w:r w:rsidR="00E34CD4">
              <w:rPr>
                <w:vertAlign w:val="superscript"/>
              </w:rPr>
              <w:t>*</w:t>
            </w:r>
          </w:p>
        </w:tc>
        <w:tc>
          <w:tcPr>
            <w:tcW w:w="3021" w:type="dxa"/>
          </w:tcPr>
          <w:p w14:paraId="76C22CAB" w14:textId="77777777" w:rsidR="002C144E" w:rsidRDefault="002C144E" w:rsidP="00A9208C">
            <w:pPr>
              <w:jc w:val="both"/>
            </w:pPr>
            <w:r>
              <w:t xml:space="preserve">Dovoljeno odstopanje </w:t>
            </w:r>
          </w:p>
        </w:tc>
      </w:tr>
      <w:tr w:rsidR="002C144E" w14:paraId="6824C4F4" w14:textId="77777777" w:rsidTr="002C144E">
        <w:tc>
          <w:tcPr>
            <w:tcW w:w="3020" w:type="dxa"/>
          </w:tcPr>
          <w:p w14:paraId="1FCC5998" w14:textId="77777777" w:rsidR="002C144E" w:rsidRDefault="002C144E" w:rsidP="00A9208C">
            <w:pPr>
              <w:jc w:val="both"/>
            </w:pPr>
            <w:r>
              <w:t xml:space="preserve">Celokupna vsebnost kloridov (Cl) podana kot NaCl </w:t>
            </w:r>
          </w:p>
        </w:tc>
        <w:tc>
          <w:tcPr>
            <w:tcW w:w="3021" w:type="dxa"/>
          </w:tcPr>
          <w:p w14:paraId="7D95ECFD" w14:textId="77777777" w:rsidR="002C144E" w:rsidRDefault="002C144E" w:rsidP="00A9208C">
            <w:pPr>
              <w:jc w:val="both"/>
            </w:pPr>
            <w:r>
              <w:t xml:space="preserve">Najmanj 96 ut.% </w:t>
            </w:r>
          </w:p>
        </w:tc>
        <w:tc>
          <w:tcPr>
            <w:tcW w:w="3021" w:type="dxa"/>
          </w:tcPr>
          <w:p w14:paraId="7BB19EC4" w14:textId="77777777" w:rsidR="002C144E" w:rsidRDefault="002C144E" w:rsidP="00A9208C">
            <w:pPr>
              <w:jc w:val="both"/>
            </w:pPr>
            <w:r>
              <w:t xml:space="preserve">Do največ 1 ut.% pod zahtevano vrednostjo + merilna negotovost metode določanja </w:t>
            </w:r>
          </w:p>
        </w:tc>
      </w:tr>
      <w:tr w:rsidR="002C144E" w14:paraId="6E4D94AA" w14:textId="77777777" w:rsidTr="002C144E">
        <w:tc>
          <w:tcPr>
            <w:tcW w:w="3020" w:type="dxa"/>
          </w:tcPr>
          <w:p w14:paraId="65A4B94D" w14:textId="77777777" w:rsidR="002C144E" w:rsidRDefault="00E34CD4" w:rsidP="00A9208C">
            <w:pPr>
              <w:jc w:val="both"/>
            </w:pPr>
            <w:r>
              <w:t>Vsebnost sulfatov podana kot SO</w:t>
            </w:r>
            <w:r w:rsidRPr="00E34CD4">
              <w:rPr>
                <w:vertAlign w:val="subscript"/>
              </w:rPr>
              <w:t>4</w:t>
            </w:r>
            <w:r>
              <w:rPr>
                <w:vertAlign w:val="subscript"/>
              </w:rPr>
              <w:t xml:space="preserve"> </w:t>
            </w:r>
            <w:r w:rsidRPr="00E34CD4">
              <w:rPr>
                <w:vertAlign w:val="superscript"/>
              </w:rPr>
              <w:t>2-</w:t>
            </w:r>
            <w:r>
              <w:t xml:space="preserve"> anion </w:t>
            </w:r>
          </w:p>
        </w:tc>
        <w:tc>
          <w:tcPr>
            <w:tcW w:w="3021" w:type="dxa"/>
          </w:tcPr>
          <w:p w14:paraId="7B65B80E" w14:textId="77777777" w:rsidR="002C144E" w:rsidRDefault="00E34CD4" w:rsidP="00A9208C">
            <w:pPr>
              <w:jc w:val="both"/>
            </w:pPr>
            <w:r>
              <w:t xml:space="preserve">Do največ 1,5 ut.% </w:t>
            </w:r>
          </w:p>
        </w:tc>
        <w:tc>
          <w:tcPr>
            <w:tcW w:w="3021" w:type="dxa"/>
          </w:tcPr>
          <w:p w14:paraId="0852DF4F" w14:textId="77777777" w:rsidR="002C144E" w:rsidRDefault="00E34CD4" w:rsidP="00A9208C">
            <w:pPr>
              <w:jc w:val="both"/>
            </w:pPr>
            <w:r>
              <w:t xml:space="preserve">Do največ 0,5 ut.% nad zahtevano vrednostjo + merilna negotovost metode določanja </w:t>
            </w:r>
          </w:p>
        </w:tc>
      </w:tr>
      <w:tr w:rsidR="002C144E" w14:paraId="48F2A044" w14:textId="77777777" w:rsidTr="002C144E">
        <w:tc>
          <w:tcPr>
            <w:tcW w:w="3020" w:type="dxa"/>
          </w:tcPr>
          <w:p w14:paraId="314D3C17" w14:textId="77777777" w:rsidR="002C144E" w:rsidRDefault="00E34CD4" w:rsidP="00A9208C">
            <w:pPr>
              <w:jc w:val="both"/>
            </w:pPr>
            <w:r>
              <w:t xml:space="preserve">Vsebnost netopnih snovi </w:t>
            </w:r>
          </w:p>
        </w:tc>
        <w:tc>
          <w:tcPr>
            <w:tcW w:w="3021" w:type="dxa"/>
          </w:tcPr>
          <w:p w14:paraId="7B06FB6B" w14:textId="77777777" w:rsidR="002C144E" w:rsidRDefault="00E34CD4" w:rsidP="00A9208C">
            <w:pPr>
              <w:jc w:val="both"/>
            </w:pPr>
            <w:r>
              <w:t xml:space="preserve">Do največ 3 ut. % </w:t>
            </w:r>
          </w:p>
        </w:tc>
        <w:tc>
          <w:tcPr>
            <w:tcW w:w="3021" w:type="dxa"/>
          </w:tcPr>
          <w:p w14:paraId="55E8397F" w14:textId="77777777" w:rsidR="002C144E" w:rsidRDefault="00E34CD4" w:rsidP="00A9208C">
            <w:pPr>
              <w:jc w:val="both"/>
            </w:pPr>
            <w:r>
              <w:t>Do največ 1 ut.% nad zahtevano vrednostjo + merilna negotovost metode določanja</w:t>
            </w:r>
          </w:p>
        </w:tc>
      </w:tr>
      <w:tr w:rsidR="00E34CD4" w14:paraId="2664F39B" w14:textId="77777777" w:rsidTr="00182E98">
        <w:tc>
          <w:tcPr>
            <w:tcW w:w="9062" w:type="dxa"/>
            <w:gridSpan w:val="3"/>
          </w:tcPr>
          <w:p w14:paraId="1EFB3675" w14:textId="77777777" w:rsidR="00E34CD4" w:rsidRDefault="00E34CD4" w:rsidP="00A9208C">
            <w:pPr>
              <w:jc w:val="both"/>
            </w:pPr>
            <w:r>
              <w:t xml:space="preserve">*računano na maso suhe snovi </w:t>
            </w:r>
          </w:p>
        </w:tc>
      </w:tr>
    </w:tbl>
    <w:p w14:paraId="09E257A1" w14:textId="77777777" w:rsidR="002C144E" w:rsidRDefault="00074A46" w:rsidP="00A9208C">
      <w:pPr>
        <w:jc w:val="both"/>
      </w:pPr>
      <w:r>
        <w:t xml:space="preserve">                                                                           Preglednica 3 </w:t>
      </w:r>
    </w:p>
    <w:p w14:paraId="4B48788E" w14:textId="77777777" w:rsidR="00E34CD4" w:rsidRDefault="00E34CD4" w:rsidP="001D732B">
      <w:pPr>
        <w:ind w:left="720"/>
        <w:jc w:val="both"/>
      </w:pPr>
      <w:r>
        <w:t>Priporočene metode preiskav:</w:t>
      </w:r>
    </w:p>
    <w:p w14:paraId="3645BAD9" w14:textId="77777777" w:rsidR="00E34CD4" w:rsidRDefault="00E34CD4" w:rsidP="001D732B">
      <w:pPr>
        <w:ind w:left="720"/>
        <w:jc w:val="both"/>
      </w:pPr>
      <w:r>
        <w:t xml:space="preserve">ISO 2481 </w:t>
      </w:r>
      <w:proofErr w:type="spellStart"/>
      <w:r>
        <w:t>Sodiumchlorideforindustrialuse</w:t>
      </w:r>
      <w:proofErr w:type="spellEnd"/>
      <w:r>
        <w:t xml:space="preserve"> – </w:t>
      </w:r>
      <w:proofErr w:type="spellStart"/>
      <w:r>
        <w:t>Determinationofhalogens</w:t>
      </w:r>
      <w:proofErr w:type="spellEnd"/>
      <w:r>
        <w:t xml:space="preserve">, </w:t>
      </w:r>
      <w:proofErr w:type="spellStart"/>
      <w:r>
        <w:t>expressed</w:t>
      </w:r>
      <w:proofErr w:type="spellEnd"/>
      <w:r>
        <w:t xml:space="preserve"> as </w:t>
      </w:r>
      <w:proofErr w:type="spellStart"/>
      <w:r>
        <w:t>Chlorine</w:t>
      </w:r>
      <w:proofErr w:type="spellEnd"/>
      <w:r>
        <w:t>/</w:t>
      </w:r>
      <w:proofErr w:type="spellStart"/>
      <w:r>
        <w:t>Mercurimetricmethod</w:t>
      </w:r>
      <w:proofErr w:type="spellEnd"/>
    </w:p>
    <w:p w14:paraId="2C1DF9D0" w14:textId="77777777" w:rsidR="00E34CD4" w:rsidRDefault="00E34CD4" w:rsidP="001D732B">
      <w:pPr>
        <w:ind w:left="720"/>
      </w:pPr>
      <w:r>
        <w:t xml:space="preserve">ISO 2480 </w:t>
      </w:r>
      <w:proofErr w:type="spellStart"/>
      <w:r>
        <w:t>Sodlumchlorideforindustrialuse</w:t>
      </w:r>
      <w:proofErr w:type="spellEnd"/>
      <w:r>
        <w:t xml:space="preserve"> – </w:t>
      </w:r>
      <w:proofErr w:type="spellStart"/>
      <w:r>
        <w:t>Determinationofsulphatecontent</w:t>
      </w:r>
      <w:proofErr w:type="spellEnd"/>
      <w:r>
        <w:t>/</w:t>
      </w:r>
      <w:proofErr w:type="spellStart"/>
      <w:r>
        <w:t>Bariumsulphategravimetricmethod</w:t>
      </w:r>
      <w:proofErr w:type="spellEnd"/>
      <w:r>
        <w:t xml:space="preserve"> </w:t>
      </w:r>
    </w:p>
    <w:p w14:paraId="15057862" w14:textId="77777777" w:rsidR="00E34CD4" w:rsidRDefault="00E34CD4" w:rsidP="001D732B">
      <w:pPr>
        <w:ind w:left="720"/>
        <w:jc w:val="both"/>
      </w:pPr>
      <w:r>
        <w:t xml:space="preserve">ISO 2479 </w:t>
      </w:r>
      <w:proofErr w:type="spellStart"/>
      <w:r>
        <w:t>Sodiumchlorideforindustrialuse</w:t>
      </w:r>
      <w:proofErr w:type="spellEnd"/>
      <w:r>
        <w:t xml:space="preserve"> – </w:t>
      </w:r>
      <w:proofErr w:type="spellStart"/>
      <w:r>
        <w:t>Determinationofmatterinsoluble</w:t>
      </w:r>
      <w:proofErr w:type="spellEnd"/>
      <w:r>
        <w:t xml:space="preserve"> in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in </w:t>
      </w:r>
      <w:proofErr w:type="spellStart"/>
      <w:r w:rsidR="006531C7">
        <w:t>acidandreparationof</w:t>
      </w:r>
      <w:proofErr w:type="spellEnd"/>
      <w:r w:rsidR="006531C7">
        <w:t xml:space="preserve"> principal </w:t>
      </w:r>
      <w:proofErr w:type="spellStart"/>
      <w:r w:rsidR="006531C7">
        <w:t>solutionsforotherdeterminations</w:t>
      </w:r>
      <w:proofErr w:type="spellEnd"/>
    </w:p>
    <w:p w14:paraId="0DE7F696" w14:textId="77777777" w:rsidR="006531C7" w:rsidRDefault="006531C7" w:rsidP="001D732B">
      <w:pPr>
        <w:ind w:left="720"/>
      </w:pPr>
      <w:r>
        <w:t xml:space="preserve">V </w:t>
      </w:r>
      <w:r w:rsidR="001D732B">
        <w:t>poročilu</w:t>
      </w:r>
      <w:r>
        <w:t xml:space="preserve"> je potrebno podati kemijsko analizo ter metode določanja. V primeru spora je potrebno navesti tudi merilno negotovost. </w:t>
      </w:r>
    </w:p>
    <w:p w14:paraId="16EB87B3" w14:textId="77777777" w:rsidR="006531C7" w:rsidRDefault="00BD57EE" w:rsidP="00A9208C">
      <w:pPr>
        <w:jc w:val="both"/>
      </w:pPr>
      <w:r>
        <w:t xml:space="preserve">            </w:t>
      </w:r>
      <w:r w:rsidR="00F7182C">
        <w:t xml:space="preserve">3.1 </w:t>
      </w:r>
      <w:r>
        <w:t xml:space="preserve">  </w:t>
      </w:r>
      <w:r w:rsidR="006531C7">
        <w:t xml:space="preserve">Odstopanja od v javnem razpisu zahtevane kemijske sestave soli, ter odbitki pogodbene cene glede na odstopanja </w:t>
      </w:r>
    </w:p>
    <w:p w14:paraId="64C1A223" w14:textId="77777777" w:rsidR="002C144E" w:rsidRDefault="00074A46" w:rsidP="00A9208C">
      <w:pPr>
        <w:jc w:val="both"/>
      </w:pPr>
      <w:r>
        <w:t>Pri zahtevani kemijski sestavi soli veljajo dovoljena odstopanja zaradi proizvodnega postopka in postopka merjenja parametrov kakovosti soli kot so podana v Preglednici 3.  Merilna negotovost metode določanja se prišteje k zahtevani vrednosti. Pri odstopanjih kemijske se</w:t>
      </w:r>
      <w:r w:rsidR="007330DC">
        <w:t>s</w:t>
      </w:r>
      <w:r>
        <w:t xml:space="preserve">tave soli v okviru dovoljenih toleranc ni odbitka pogodbene cene. </w:t>
      </w:r>
    </w:p>
    <w:p w14:paraId="7375F6D2" w14:textId="77777777" w:rsidR="00074A46" w:rsidRDefault="00074A46" w:rsidP="00A9208C">
      <w:pPr>
        <w:jc w:val="both"/>
      </w:pPr>
      <w:r>
        <w:t xml:space="preserve">Pri odstopanjih, ki so večja od dovoljenih se cena zniža z 10% pogodbene vrednosti dobavljene količine soli. </w:t>
      </w:r>
    </w:p>
    <w:p w14:paraId="0F8ADBE4" w14:textId="77777777" w:rsidR="00074A46" w:rsidRDefault="00074A46" w:rsidP="00A9208C">
      <w:pPr>
        <w:jc w:val="both"/>
      </w:pPr>
      <w:r>
        <w:t xml:space="preserve">Dobava soli s celokupno vsebnostjo kloridov (Cl) podana kot </w:t>
      </w:r>
      <w:proofErr w:type="spellStart"/>
      <w:r>
        <w:t>NaCL</w:t>
      </w:r>
      <w:proofErr w:type="spellEnd"/>
      <w:r>
        <w:t xml:space="preserve"> pod 94 ut.% za naročnika ni sprejemljiva. </w:t>
      </w:r>
    </w:p>
    <w:p w14:paraId="5D226835" w14:textId="77777777" w:rsidR="00074A46" w:rsidRDefault="00074A46" w:rsidP="00A9208C">
      <w:pPr>
        <w:jc w:val="both"/>
      </w:pPr>
      <w:r>
        <w:t>Dobava soli z vsebnostjo sulfatov podano kot SO</w:t>
      </w:r>
      <w:r w:rsidRPr="00074A46">
        <w:rPr>
          <w:vertAlign w:val="subscript"/>
        </w:rPr>
        <w:t>4</w:t>
      </w:r>
      <w:r>
        <w:t xml:space="preserve"> </w:t>
      </w:r>
      <w:r w:rsidRPr="00074A46">
        <w:rPr>
          <w:vertAlign w:val="superscript"/>
        </w:rPr>
        <w:t>2-</w:t>
      </w:r>
      <w:r>
        <w:t xml:space="preserve"> anion nad 3 ut.% za naročnika ni sprejemljiva. </w:t>
      </w:r>
    </w:p>
    <w:p w14:paraId="0C04A3CE" w14:textId="77777777" w:rsidR="00074A46" w:rsidRDefault="00074A46" w:rsidP="00A9208C">
      <w:pPr>
        <w:jc w:val="both"/>
      </w:pPr>
      <w:r>
        <w:t>Dobava soli z vsebnostjo netopnih snovi nad 4 ut.% za naročnika ni sprejemljiva.</w:t>
      </w:r>
    </w:p>
    <w:p w14:paraId="290CD48D" w14:textId="77777777" w:rsidR="00074A46" w:rsidRDefault="00074A46" w:rsidP="00A9208C">
      <w:pPr>
        <w:jc w:val="both"/>
      </w:pPr>
      <w:r>
        <w:lastRenderedPageBreak/>
        <w:t xml:space="preserve">V primeru, da je bil prevzet vizualno sprejemljiv posipni material </w:t>
      </w:r>
      <w:r w:rsidR="007330DC">
        <w:t xml:space="preserve">porabljen, po analizi, ki zahteva daljši postopek, pa je bilo ugotovljeno, da je bila sol nesprejemljive kvalitete glede na podane robne pogoj </w:t>
      </w:r>
      <w:proofErr w:type="spellStart"/>
      <w:r w:rsidR="007330DC">
        <w:t>ce</w:t>
      </w:r>
      <w:proofErr w:type="spellEnd"/>
      <w:r w:rsidR="007330DC">
        <w:t xml:space="preserve"> cena zniža za 40% pogodbene cene dobavljene količine soli. </w:t>
      </w:r>
    </w:p>
    <w:p w14:paraId="6C430055" w14:textId="77777777" w:rsidR="007330DC" w:rsidRPr="00F7182C" w:rsidRDefault="007330DC" w:rsidP="00A9208C">
      <w:pPr>
        <w:pStyle w:val="Odstavekseznama"/>
        <w:numPr>
          <w:ilvl w:val="0"/>
          <w:numId w:val="1"/>
        </w:numPr>
        <w:jc w:val="both"/>
        <w:rPr>
          <w:b/>
          <w:u w:val="single"/>
        </w:rPr>
      </w:pPr>
      <w:r w:rsidRPr="00F7182C">
        <w:rPr>
          <w:b/>
          <w:u w:val="single"/>
        </w:rPr>
        <w:t xml:space="preserve">Dovoljena količina in vrsta dodatka proti strjevanju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81256" w14:paraId="409AB1ED" w14:textId="77777777" w:rsidTr="00781256">
        <w:tc>
          <w:tcPr>
            <w:tcW w:w="3020" w:type="dxa"/>
          </w:tcPr>
          <w:p w14:paraId="6170B849" w14:textId="77777777" w:rsidR="00781256" w:rsidRDefault="00781256" w:rsidP="00A9208C">
            <w:pPr>
              <w:jc w:val="both"/>
            </w:pPr>
            <w:r>
              <w:t xml:space="preserve">Vrsta dodatka </w:t>
            </w:r>
          </w:p>
        </w:tc>
        <w:tc>
          <w:tcPr>
            <w:tcW w:w="3021" w:type="dxa"/>
          </w:tcPr>
          <w:p w14:paraId="3C5AA8A7" w14:textId="77777777" w:rsidR="00781256" w:rsidRDefault="00781256" w:rsidP="00A9208C">
            <w:pPr>
              <w:jc w:val="both"/>
            </w:pPr>
            <w:r>
              <w:t>Zahteva*</w:t>
            </w:r>
          </w:p>
        </w:tc>
        <w:tc>
          <w:tcPr>
            <w:tcW w:w="3021" w:type="dxa"/>
          </w:tcPr>
          <w:p w14:paraId="7D04EA3A" w14:textId="77777777" w:rsidR="00781256" w:rsidRDefault="00781256" w:rsidP="00A9208C">
            <w:pPr>
              <w:jc w:val="both"/>
            </w:pPr>
            <w:r>
              <w:t xml:space="preserve">Dovoljeno odstopanje </w:t>
            </w:r>
          </w:p>
        </w:tc>
      </w:tr>
      <w:tr w:rsidR="00781256" w14:paraId="447F0068" w14:textId="77777777" w:rsidTr="00781256">
        <w:tc>
          <w:tcPr>
            <w:tcW w:w="3020" w:type="dxa"/>
          </w:tcPr>
          <w:p w14:paraId="09A89882" w14:textId="77777777" w:rsidR="00781256" w:rsidRDefault="00781256" w:rsidP="00A9208C">
            <w:pPr>
              <w:jc w:val="both"/>
            </w:pPr>
            <w:proofErr w:type="spellStart"/>
            <w:r>
              <w:t>Heksacianoferatni</w:t>
            </w:r>
            <w:proofErr w:type="spellEnd"/>
            <w:r>
              <w:t xml:space="preserve"> kompleks v obliki soli kalijevega ali natrijevega </w:t>
            </w:r>
            <w:proofErr w:type="spellStart"/>
            <w:r>
              <w:t>heksacianoferata</w:t>
            </w:r>
            <w:proofErr w:type="spellEnd"/>
            <w:r>
              <w:t xml:space="preserve"> (II) – za hranjenje soli v odprtih skladiščih </w:t>
            </w:r>
          </w:p>
        </w:tc>
        <w:tc>
          <w:tcPr>
            <w:tcW w:w="3021" w:type="dxa"/>
          </w:tcPr>
          <w:p w14:paraId="23EF6AAD" w14:textId="77777777" w:rsidR="00781256" w:rsidRDefault="00781256" w:rsidP="00A9208C">
            <w:pPr>
              <w:jc w:val="both"/>
            </w:pPr>
            <w:r>
              <w:t xml:space="preserve">Do 180 mg/kg soli </w:t>
            </w:r>
          </w:p>
        </w:tc>
        <w:tc>
          <w:tcPr>
            <w:tcW w:w="3021" w:type="dxa"/>
          </w:tcPr>
          <w:p w14:paraId="32DC3236" w14:textId="77777777" w:rsidR="00781256" w:rsidRDefault="00781256" w:rsidP="00A9208C">
            <w:pPr>
              <w:jc w:val="both"/>
            </w:pPr>
            <w:r>
              <w:t xml:space="preserve">Do največ 20 mg/kg soli nad zahtevano vrednostjo + merilna negotovost metode določanja </w:t>
            </w:r>
          </w:p>
        </w:tc>
      </w:tr>
      <w:tr w:rsidR="00781256" w14:paraId="6583F33E" w14:textId="77777777" w:rsidTr="00781256">
        <w:tc>
          <w:tcPr>
            <w:tcW w:w="3020" w:type="dxa"/>
          </w:tcPr>
          <w:p w14:paraId="573F77DC" w14:textId="77777777" w:rsidR="00781256" w:rsidRDefault="00781256" w:rsidP="00A9208C">
            <w:pPr>
              <w:jc w:val="both"/>
            </w:pPr>
            <w:proofErr w:type="spellStart"/>
            <w:r>
              <w:t>Heksacianoferatni</w:t>
            </w:r>
            <w:proofErr w:type="spellEnd"/>
            <w:r>
              <w:t xml:space="preserve"> kompleks v obliki soli kalijevega ali natrijevega </w:t>
            </w:r>
            <w:proofErr w:type="spellStart"/>
            <w:r>
              <w:t>heksacianoferata</w:t>
            </w:r>
            <w:proofErr w:type="spellEnd"/>
            <w:r>
              <w:t xml:space="preserve"> (II) – za hranjenje soli v silosih </w:t>
            </w:r>
          </w:p>
        </w:tc>
        <w:tc>
          <w:tcPr>
            <w:tcW w:w="3021" w:type="dxa"/>
          </w:tcPr>
          <w:p w14:paraId="38E62A35" w14:textId="77777777" w:rsidR="00781256" w:rsidRDefault="00781256" w:rsidP="00A9208C">
            <w:pPr>
              <w:jc w:val="both"/>
            </w:pPr>
            <w:r>
              <w:t xml:space="preserve">Do 100 mg/kg soli </w:t>
            </w:r>
          </w:p>
          <w:p w14:paraId="70EE13AF" w14:textId="77777777" w:rsidR="00781256" w:rsidRDefault="00781256" w:rsidP="00A9208C">
            <w:pPr>
              <w:jc w:val="both"/>
            </w:pPr>
            <w:r>
              <w:t xml:space="preserve">Do 180 mg/kg soli </w:t>
            </w:r>
          </w:p>
        </w:tc>
        <w:tc>
          <w:tcPr>
            <w:tcW w:w="3021" w:type="dxa"/>
          </w:tcPr>
          <w:p w14:paraId="78761802" w14:textId="77777777" w:rsidR="00781256" w:rsidRDefault="00781256" w:rsidP="00A9208C">
            <w:pPr>
              <w:jc w:val="both"/>
            </w:pPr>
            <w:r>
              <w:t xml:space="preserve">Do največ 20 mg/kg soli pod in nad zahtevano vrednostjo + merilna negotovost metode določanja </w:t>
            </w:r>
          </w:p>
        </w:tc>
      </w:tr>
      <w:tr w:rsidR="00017F8A" w14:paraId="2CCB636B" w14:textId="77777777" w:rsidTr="00DD6DBE">
        <w:tc>
          <w:tcPr>
            <w:tcW w:w="9062" w:type="dxa"/>
            <w:gridSpan w:val="3"/>
          </w:tcPr>
          <w:p w14:paraId="12178EBB" w14:textId="77777777" w:rsidR="00017F8A" w:rsidRDefault="00017F8A" w:rsidP="00A9208C">
            <w:pPr>
              <w:jc w:val="both"/>
            </w:pPr>
            <w:r>
              <w:t xml:space="preserve">*Preračunano na </w:t>
            </w:r>
            <w:proofErr w:type="spellStart"/>
            <w:r>
              <w:t>heksacianoferatne</w:t>
            </w:r>
            <w:proofErr w:type="spellEnd"/>
            <w:r>
              <w:t xml:space="preserve"> anione, Fe (CN)</w:t>
            </w:r>
            <w:r w:rsidRPr="00017F8A">
              <w:rPr>
                <w:vertAlign w:val="subscript"/>
              </w:rPr>
              <w:t>6</w:t>
            </w:r>
            <w:r>
              <w:t xml:space="preserve"> </w:t>
            </w:r>
            <w:r w:rsidRPr="00017F8A">
              <w:rPr>
                <w:vertAlign w:val="superscript"/>
              </w:rPr>
              <w:t>4-.</w:t>
            </w:r>
            <w:r>
              <w:t xml:space="preserve"> </w:t>
            </w:r>
          </w:p>
        </w:tc>
      </w:tr>
    </w:tbl>
    <w:p w14:paraId="11B1BE4A" w14:textId="77777777" w:rsidR="007330DC" w:rsidRDefault="00017F8A" w:rsidP="00A9208C">
      <w:pPr>
        <w:jc w:val="both"/>
      </w:pPr>
      <w:r>
        <w:t xml:space="preserve">                                                                             </w:t>
      </w:r>
      <w:r w:rsidR="00781256">
        <w:t xml:space="preserve">Preglednica 4 </w:t>
      </w:r>
    </w:p>
    <w:p w14:paraId="6ADDDC1F" w14:textId="77777777" w:rsidR="00074A46" w:rsidRDefault="00074A46" w:rsidP="00A9208C">
      <w:pPr>
        <w:jc w:val="both"/>
      </w:pPr>
    </w:p>
    <w:p w14:paraId="5C5276CA" w14:textId="77777777" w:rsidR="002C144E" w:rsidRDefault="00017F8A" w:rsidP="00A9208C">
      <w:pPr>
        <w:jc w:val="both"/>
      </w:pPr>
      <w:r>
        <w:t>Dobavitelj mora v spremni dokumentaciji navesti, katero vrsto dodatka je uporabil.</w:t>
      </w:r>
    </w:p>
    <w:p w14:paraId="62A40204" w14:textId="77777777" w:rsidR="00017F8A" w:rsidRDefault="00017F8A" w:rsidP="00A9208C">
      <w:pPr>
        <w:jc w:val="both"/>
      </w:pPr>
      <w:r>
        <w:t xml:space="preserve">Soli natrijevemu kloridu (NaCl) za posip vozišč ni dovoljeno dodajati nobenih drugih dodatkov, ki bi lahko negativno vplivali na učinkovanje soli na taljenje ledu in okolje. </w:t>
      </w:r>
    </w:p>
    <w:p w14:paraId="48EE3D1A" w14:textId="77777777" w:rsidR="00F26760" w:rsidRDefault="00F26760" w:rsidP="00A9208C">
      <w:pPr>
        <w:jc w:val="both"/>
      </w:pPr>
      <w:r>
        <w:t xml:space="preserve">Dovoljena količina natrijevega ali kalijevega </w:t>
      </w:r>
      <w:proofErr w:type="spellStart"/>
      <w:r>
        <w:t>ferocianida</w:t>
      </w:r>
      <w:proofErr w:type="spellEnd"/>
      <w:r>
        <w:t xml:space="preserve"> je najmanjša količina, ki preprečuje strjevanje, vendar ne sme biti večja od 200 mg/kg Fe(CN)</w:t>
      </w:r>
      <w:r w:rsidRPr="00F26760">
        <w:rPr>
          <w:vertAlign w:val="subscript"/>
        </w:rPr>
        <w:t>6</w:t>
      </w:r>
      <w:r>
        <w:t xml:space="preserve"> </w:t>
      </w:r>
      <w:r w:rsidRPr="00F26760">
        <w:rPr>
          <w:vertAlign w:val="superscript"/>
        </w:rPr>
        <w:t>4-</w:t>
      </w:r>
      <w:r>
        <w:t xml:space="preserve">. </w:t>
      </w:r>
    </w:p>
    <w:p w14:paraId="76AAECA1" w14:textId="77777777" w:rsidR="00F26760" w:rsidRDefault="00F26760" w:rsidP="00A9208C">
      <w:pPr>
        <w:jc w:val="both"/>
      </w:pPr>
      <w:r>
        <w:t>Vsebnost dodatka v soli za silose ne sme biti nižja od 80mg/kg Fe (CN)</w:t>
      </w:r>
      <w:r w:rsidRPr="00F26760">
        <w:rPr>
          <w:vertAlign w:val="subscript"/>
        </w:rPr>
        <w:t>6</w:t>
      </w:r>
      <w:r>
        <w:t xml:space="preserve"> </w:t>
      </w:r>
      <w:r w:rsidRPr="00F26760">
        <w:rPr>
          <w:vertAlign w:val="superscript"/>
        </w:rPr>
        <w:t>4-</w:t>
      </w:r>
      <w:r>
        <w:t xml:space="preserve">. </w:t>
      </w:r>
    </w:p>
    <w:p w14:paraId="1644C2B1" w14:textId="77777777" w:rsidR="007869B3" w:rsidRDefault="007869B3" w:rsidP="00A9208C">
      <w:pPr>
        <w:jc w:val="both"/>
      </w:pPr>
      <w:r>
        <w:t xml:space="preserve">Priporočena metoda preiskave: ustrezna </w:t>
      </w:r>
      <w:proofErr w:type="spellStart"/>
      <w:r>
        <w:t>validirana</w:t>
      </w:r>
      <w:proofErr w:type="spellEnd"/>
      <w:r>
        <w:t xml:space="preserve"> metode preiskave (</w:t>
      </w:r>
      <w:proofErr w:type="spellStart"/>
      <w:r>
        <w:t>npt</w:t>
      </w:r>
      <w:proofErr w:type="spellEnd"/>
      <w:r>
        <w:t>. TL-</w:t>
      </w:r>
      <w:proofErr w:type="spellStart"/>
      <w:r>
        <w:t>Strau</w:t>
      </w:r>
      <w:proofErr w:type="spellEnd"/>
      <w:r>
        <w:t xml:space="preserve"> 2003, t.A3, DOC CEES/CN </w:t>
      </w:r>
      <w:proofErr w:type="spellStart"/>
      <w:r>
        <w:t>Nr</w:t>
      </w:r>
      <w:proofErr w:type="spellEnd"/>
      <w:r>
        <w:t>. 136; oz. druga ekvivalentna).</w:t>
      </w:r>
    </w:p>
    <w:p w14:paraId="66EDD0D9" w14:textId="77777777" w:rsidR="007869B3" w:rsidRDefault="007869B3" w:rsidP="00A9208C">
      <w:pPr>
        <w:jc w:val="both"/>
      </w:pPr>
      <w:r>
        <w:t xml:space="preserve">Opravljena mora biti analiza celokupnih cianidov v primeru uporabljenih cianidnih kompleksov. Rezultat analize mora biti preračuna na mg </w:t>
      </w:r>
      <w:proofErr w:type="spellStart"/>
      <w:r>
        <w:t>heksacianoferatnih</w:t>
      </w:r>
      <w:proofErr w:type="spellEnd"/>
      <w:r>
        <w:t xml:space="preserve"> anionov Fe(CN) </w:t>
      </w:r>
      <w:r w:rsidRPr="007869B3">
        <w:rPr>
          <w:vertAlign w:val="subscript"/>
        </w:rPr>
        <w:t>6</w:t>
      </w:r>
      <w:r>
        <w:t xml:space="preserve"> </w:t>
      </w:r>
      <w:r w:rsidRPr="007869B3">
        <w:rPr>
          <w:vertAlign w:val="superscript"/>
        </w:rPr>
        <w:t>4-</w:t>
      </w:r>
      <w:r>
        <w:t xml:space="preserve"> na kg soli. </w:t>
      </w:r>
    </w:p>
    <w:p w14:paraId="4C71F8C9" w14:textId="77777777" w:rsidR="007869B3" w:rsidRPr="005D322A" w:rsidRDefault="005D322A" w:rsidP="00A9208C">
      <w:pPr>
        <w:jc w:val="both"/>
      </w:pPr>
      <w:r>
        <w:t xml:space="preserve">           </w:t>
      </w:r>
      <w:r w:rsidR="00F7182C">
        <w:t>4.1</w:t>
      </w:r>
      <w:r w:rsidRPr="005D322A">
        <w:t xml:space="preserve"> </w:t>
      </w:r>
      <w:r w:rsidR="007869B3" w:rsidRPr="005D322A">
        <w:t xml:space="preserve"> Odstopanja od v javnem razpisu zahtevane kemijske sestave soli ter odbitki pogodbene cene glede odstopanja </w:t>
      </w:r>
    </w:p>
    <w:p w14:paraId="4B621CB2" w14:textId="77777777" w:rsidR="007869B3" w:rsidRDefault="007869B3" w:rsidP="00A9208C">
      <w:pPr>
        <w:jc w:val="both"/>
      </w:pPr>
      <w:r>
        <w:t xml:space="preserve">Pri zahtevani količini dodatka </w:t>
      </w:r>
      <w:r w:rsidR="00C0717C">
        <w:t xml:space="preserve">proti strjevanju soli veljajo dovoljena odstopanja zaradi proizvodnega postopka in postopka merjenja parametrov kakovosti soli kot so podana v preglednici 4. Merilna negotovost metode določanja se prišteje k zahtevani vrednosti. Pri odstopanjih v količini dodatka prosti strjevanju soli v okviru dovoljenih toleranc ni odbitka pogodbene cene. </w:t>
      </w:r>
    </w:p>
    <w:p w14:paraId="0DF3C52A" w14:textId="77777777" w:rsidR="00C0717C" w:rsidRDefault="00C0717C" w:rsidP="00A9208C">
      <w:pPr>
        <w:jc w:val="both"/>
      </w:pPr>
      <w:r>
        <w:t xml:space="preserve">Pri odstopanjih, ki so večja od dovoljenih toleranc se cena zniža za 10% pogodbene cene dobavljene količine soli. </w:t>
      </w:r>
    </w:p>
    <w:p w14:paraId="5BDF9055" w14:textId="77777777" w:rsidR="00A9208C" w:rsidRDefault="00A9208C" w:rsidP="00A9208C">
      <w:pPr>
        <w:jc w:val="both"/>
      </w:pPr>
    </w:p>
    <w:p w14:paraId="2AB0EFF0" w14:textId="77777777" w:rsidR="00993487" w:rsidRPr="00F7182C" w:rsidRDefault="00993487" w:rsidP="00A9208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b/>
          <w:u w:val="single"/>
        </w:rPr>
      </w:pPr>
      <w:r w:rsidRPr="00F7182C">
        <w:rPr>
          <w:b/>
          <w:u w:val="single"/>
        </w:rPr>
        <w:lastRenderedPageBreak/>
        <w:t xml:space="preserve">Težke kovine </w:t>
      </w:r>
    </w:p>
    <w:p w14:paraId="60F1829B" w14:textId="77777777" w:rsidR="00993487" w:rsidRPr="00E411A4" w:rsidRDefault="00993487" w:rsidP="00A9208C">
      <w:pPr>
        <w:spacing w:after="0" w:line="240" w:lineRule="auto"/>
        <w:ind w:left="360"/>
        <w:jc w:val="both"/>
        <w:rPr>
          <w:b/>
          <w:u w:val="single"/>
        </w:rPr>
      </w:pPr>
    </w:p>
    <w:p w14:paraId="2C2C6BE5" w14:textId="77777777" w:rsidR="00993487" w:rsidRDefault="00993487" w:rsidP="00A9208C">
      <w:pPr>
        <w:jc w:val="both"/>
        <w:rPr>
          <w:b/>
        </w:rPr>
      </w:pPr>
      <w:r w:rsidRPr="00E411A4">
        <w:t xml:space="preserve">Najvišje dopustne koncentracije nevarnih snovi, ki jih lahko vsebuje sol so: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2700"/>
      </w:tblGrid>
      <w:tr w:rsidR="00993487" w:rsidRPr="00E25DA5" w14:paraId="1EC2D2D8" w14:textId="77777777" w:rsidTr="00665B3E">
        <w:tc>
          <w:tcPr>
            <w:tcW w:w="5148" w:type="dxa"/>
            <w:shd w:val="clear" w:color="auto" w:fill="auto"/>
          </w:tcPr>
          <w:p w14:paraId="3F340622" w14:textId="77777777" w:rsidR="00993487" w:rsidRPr="00E25DA5" w:rsidRDefault="00993487" w:rsidP="00A9208C">
            <w:pPr>
              <w:jc w:val="both"/>
              <w:rPr>
                <w:b/>
              </w:rPr>
            </w:pPr>
          </w:p>
        </w:tc>
        <w:tc>
          <w:tcPr>
            <w:tcW w:w="2700" w:type="dxa"/>
            <w:shd w:val="clear" w:color="auto" w:fill="auto"/>
          </w:tcPr>
          <w:p w14:paraId="49DC2D4E" w14:textId="77777777" w:rsidR="00993487" w:rsidRPr="00E25DA5" w:rsidRDefault="00993487" w:rsidP="00A9208C">
            <w:pPr>
              <w:jc w:val="both"/>
              <w:rPr>
                <w:b/>
              </w:rPr>
            </w:pPr>
            <w:r w:rsidRPr="00E25DA5">
              <w:rPr>
                <w:b/>
              </w:rPr>
              <w:t xml:space="preserve">Najvišje dopustne koncentracije </w:t>
            </w:r>
          </w:p>
        </w:tc>
      </w:tr>
      <w:tr w:rsidR="00993487" w:rsidRPr="004E0618" w14:paraId="3C918747" w14:textId="77777777" w:rsidTr="00665B3E">
        <w:tc>
          <w:tcPr>
            <w:tcW w:w="5148" w:type="dxa"/>
            <w:shd w:val="clear" w:color="auto" w:fill="auto"/>
          </w:tcPr>
          <w:p w14:paraId="331F6337" w14:textId="77777777" w:rsidR="00993487" w:rsidRPr="004E0618" w:rsidRDefault="00993487" w:rsidP="00A9208C">
            <w:pPr>
              <w:jc w:val="both"/>
            </w:pPr>
            <w:r>
              <w:t>Arzen (As)</w:t>
            </w:r>
          </w:p>
        </w:tc>
        <w:tc>
          <w:tcPr>
            <w:tcW w:w="2700" w:type="dxa"/>
            <w:shd w:val="clear" w:color="auto" w:fill="auto"/>
          </w:tcPr>
          <w:p w14:paraId="562DF80A" w14:textId="77777777" w:rsidR="00993487" w:rsidRPr="004E0618" w:rsidRDefault="00993487" w:rsidP="00A9208C">
            <w:pPr>
              <w:jc w:val="both"/>
            </w:pPr>
            <w:r>
              <w:t>Max 0,25 mg/l</w:t>
            </w:r>
          </w:p>
        </w:tc>
      </w:tr>
      <w:tr w:rsidR="00993487" w:rsidRPr="004E0618" w14:paraId="182525F9" w14:textId="77777777" w:rsidTr="00665B3E">
        <w:tc>
          <w:tcPr>
            <w:tcW w:w="5148" w:type="dxa"/>
            <w:shd w:val="clear" w:color="auto" w:fill="auto"/>
          </w:tcPr>
          <w:p w14:paraId="35FF7AFF" w14:textId="77777777" w:rsidR="00993487" w:rsidRDefault="00993487" w:rsidP="00A9208C">
            <w:pPr>
              <w:jc w:val="both"/>
            </w:pPr>
            <w:r>
              <w:t>Svinec (</w:t>
            </w:r>
            <w:proofErr w:type="spellStart"/>
            <w:r>
              <w:t>Pb</w:t>
            </w:r>
            <w:proofErr w:type="spellEnd"/>
            <w:r>
              <w:t>)</w:t>
            </w:r>
          </w:p>
        </w:tc>
        <w:tc>
          <w:tcPr>
            <w:tcW w:w="2700" w:type="dxa"/>
            <w:shd w:val="clear" w:color="auto" w:fill="auto"/>
          </w:tcPr>
          <w:p w14:paraId="251E5810" w14:textId="77777777" w:rsidR="00993487" w:rsidRPr="004E0618" w:rsidRDefault="00993487" w:rsidP="00A9208C">
            <w:pPr>
              <w:jc w:val="both"/>
            </w:pPr>
            <w:r>
              <w:t>Max 0,5 mg/l</w:t>
            </w:r>
          </w:p>
        </w:tc>
      </w:tr>
      <w:tr w:rsidR="00993487" w:rsidRPr="004E0618" w14:paraId="0AACDA03" w14:textId="77777777" w:rsidTr="00665B3E">
        <w:tc>
          <w:tcPr>
            <w:tcW w:w="5148" w:type="dxa"/>
            <w:shd w:val="clear" w:color="auto" w:fill="auto"/>
          </w:tcPr>
          <w:p w14:paraId="642E71DC" w14:textId="77777777" w:rsidR="00993487" w:rsidRDefault="00993487" w:rsidP="00A9208C">
            <w:pPr>
              <w:jc w:val="both"/>
            </w:pPr>
            <w:r>
              <w:t>Kadmij (</w:t>
            </w:r>
            <w:proofErr w:type="spellStart"/>
            <w:r>
              <w:t>Cd</w:t>
            </w:r>
            <w:proofErr w:type="spellEnd"/>
            <w:r>
              <w:t>)</w:t>
            </w:r>
          </w:p>
        </w:tc>
        <w:tc>
          <w:tcPr>
            <w:tcW w:w="2700" w:type="dxa"/>
            <w:shd w:val="clear" w:color="auto" w:fill="auto"/>
          </w:tcPr>
          <w:p w14:paraId="64D2EBCC" w14:textId="77777777" w:rsidR="00993487" w:rsidRPr="004E0618" w:rsidRDefault="00993487" w:rsidP="00A9208C">
            <w:pPr>
              <w:jc w:val="both"/>
            </w:pPr>
            <w:r>
              <w:t>Max 0,2 mg/l</w:t>
            </w:r>
          </w:p>
        </w:tc>
      </w:tr>
      <w:tr w:rsidR="00993487" w:rsidRPr="004E0618" w14:paraId="4B4F031A" w14:textId="77777777" w:rsidTr="00665B3E">
        <w:tc>
          <w:tcPr>
            <w:tcW w:w="5148" w:type="dxa"/>
            <w:shd w:val="clear" w:color="auto" w:fill="auto"/>
          </w:tcPr>
          <w:p w14:paraId="243463F5" w14:textId="77777777" w:rsidR="00993487" w:rsidRDefault="00993487" w:rsidP="00A9208C">
            <w:pPr>
              <w:jc w:val="both"/>
            </w:pPr>
            <w:r>
              <w:t>Krom (skupni)</w:t>
            </w:r>
          </w:p>
        </w:tc>
        <w:tc>
          <w:tcPr>
            <w:tcW w:w="2700" w:type="dxa"/>
            <w:shd w:val="clear" w:color="auto" w:fill="auto"/>
          </w:tcPr>
          <w:p w14:paraId="08EB70B2" w14:textId="77777777" w:rsidR="00993487" w:rsidRPr="004E0618" w:rsidRDefault="00993487" w:rsidP="00A9208C">
            <w:pPr>
              <w:jc w:val="both"/>
            </w:pPr>
            <w:r>
              <w:t>Max 0,5 mg/l</w:t>
            </w:r>
          </w:p>
        </w:tc>
      </w:tr>
      <w:tr w:rsidR="00993487" w:rsidRPr="004E0618" w14:paraId="53222905" w14:textId="77777777" w:rsidTr="00665B3E">
        <w:tc>
          <w:tcPr>
            <w:tcW w:w="5148" w:type="dxa"/>
            <w:shd w:val="clear" w:color="auto" w:fill="auto"/>
          </w:tcPr>
          <w:p w14:paraId="3136DD41" w14:textId="77777777" w:rsidR="00993487" w:rsidRDefault="00993487" w:rsidP="00A9208C">
            <w:pPr>
              <w:jc w:val="both"/>
            </w:pPr>
            <w:r>
              <w:t xml:space="preserve">Baker (Cu) </w:t>
            </w:r>
          </w:p>
        </w:tc>
        <w:tc>
          <w:tcPr>
            <w:tcW w:w="2700" w:type="dxa"/>
            <w:shd w:val="clear" w:color="auto" w:fill="auto"/>
          </w:tcPr>
          <w:p w14:paraId="20D2D42B" w14:textId="77777777" w:rsidR="00993487" w:rsidRPr="004E0618" w:rsidRDefault="00993487" w:rsidP="00A9208C">
            <w:pPr>
              <w:jc w:val="both"/>
            </w:pPr>
            <w:r>
              <w:t>Max 0,5 mg/</w:t>
            </w:r>
          </w:p>
        </w:tc>
      </w:tr>
      <w:tr w:rsidR="00993487" w:rsidRPr="004E0618" w14:paraId="2E4240E3" w14:textId="77777777" w:rsidTr="00665B3E">
        <w:tc>
          <w:tcPr>
            <w:tcW w:w="5148" w:type="dxa"/>
            <w:shd w:val="clear" w:color="auto" w:fill="auto"/>
          </w:tcPr>
          <w:p w14:paraId="608C95E2" w14:textId="77777777" w:rsidR="00993487" w:rsidRDefault="00993487" w:rsidP="00A9208C">
            <w:pPr>
              <w:jc w:val="both"/>
            </w:pPr>
            <w:r>
              <w:t>Živo srebro (</w:t>
            </w:r>
            <w:proofErr w:type="spellStart"/>
            <w:r>
              <w:t>Hg</w:t>
            </w:r>
            <w:proofErr w:type="spellEnd"/>
            <w:r>
              <w:t>)</w:t>
            </w:r>
          </w:p>
        </w:tc>
        <w:tc>
          <w:tcPr>
            <w:tcW w:w="2700" w:type="dxa"/>
            <w:shd w:val="clear" w:color="auto" w:fill="auto"/>
          </w:tcPr>
          <w:p w14:paraId="0C5EDC9E" w14:textId="77777777" w:rsidR="00993487" w:rsidRPr="004E0618" w:rsidRDefault="00993487" w:rsidP="00A9208C">
            <w:pPr>
              <w:jc w:val="both"/>
            </w:pPr>
            <w:r>
              <w:t xml:space="preserve">Max 0,05 mg/l </w:t>
            </w:r>
          </w:p>
        </w:tc>
      </w:tr>
      <w:tr w:rsidR="00993487" w:rsidRPr="004E0618" w14:paraId="56759B88" w14:textId="77777777" w:rsidTr="00665B3E">
        <w:tc>
          <w:tcPr>
            <w:tcW w:w="5148" w:type="dxa"/>
            <w:shd w:val="clear" w:color="auto" w:fill="auto"/>
          </w:tcPr>
          <w:p w14:paraId="3EC013BD" w14:textId="77777777" w:rsidR="00993487" w:rsidRDefault="00993487" w:rsidP="00A9208C">
            <w:pPr>
              <w:jc w:val="both"/>
            </w:pPr>
            <w:r>
              <w:t xml:space="preserve">Cink (Zn) </w:t>
            </w:r>
          </w:p>
        </w:tc>
        <w:tc>
          <w:tcPr>
            <w:tcW w:w="2700" w:type="dxa"/>
            <w:shd w:val="clear" w:color="auto" w:fill="auto"/>
          </w:tcPr>
          <w:p w14:paraId="69C21A3E" w14:textId="77777777" w:rsidR="00993487" w:rsidRPr="004E0618" w:rsidRDefault="00993487" w:rsidP="00A9208C">
            <w:pPr>
              <w:jc w:val="both"/>
            </w:pPr>
            <w:r>
              <w:t xml:space="preserve">Max 2 mg/l </w:t>
            </w:r>
          </w:p>
        </w:tc>
      </w:tr>
    </w:tbl>
    <w:p w14:paraId="78DC9688" w14:textId="77777777" w:rsidR="00993487" w:rsidRDefault="006E627A" w:rsidP="00A9208C">
      <w:pPr>
        <w:jc w:val="both"/>
      </w:pPr>
      <w:r>
        <w:t xml:space="preserve">                                                                 Preglednica 5 </w:t>
      </w:r>
    </w:p>
    <w:p w14:paraId="4187CF59" w14:textId="77777777" w:rsidR="00993487" w:rsidRDefault="00993487" w:rsidP="00A9208C">
      <w:pPr>
        <w:jc w:val="both"/>
      </w:pPr>
      <w:r w:rsidRPr="00222126">
        <w:t xml:space="preserve">Najvišje dopustne koncentracije težkih kovin se nanašajo na analize v 10% raztopinah soli za posipanje. Ponudnik je dolžan v ponudbi priložiti poročilo usposobljene organizacije o </w:t>
      </w:r>
      <w:proofErr w:type="spellStart"/>
      <w:r w:rsidRPr="00222126">
        <w:t>ekotoksičnih</w:t>
      </w:r>
      <w:proofErr w:type="spellEnd"/>
      <w:r w:rsidRPr="00222126">
        <w:t xml:space="preserve"> podatk</w:t>
      </w:r>
      <w:r w:rsidR="00011989">
        <w:t>i</w:t>
      </w:r>
      <w:r w:rsidRPr="00222126">
        <w:t xml:space="preserve">h o težkih kovinah in dodatkih proti strjevanju. </w:t>
      </w:r>
    </w:p>
    <w:p w14:paraId="122A718F" w14:textId="77777777" w:rsidR="00A9208C" w:rsidRPr="00F7182C" w:rsidRDefault="006E627A" w:rsidP="00A9208C">
      <w:pPr>
        <w:jc w:val="both"/>
        <w:rPr>
          <w:color w:val="FF0000"/>
        </w:rPr>
      </w:pPr>
      <w:r>
        <w:t xml:space="preserve">Priporočena metoda preiskave: ICP-AES ali AAS v skladu s standardi, predpisanimi v </w:t>
      </w:r>
      <w:r w:rsidR="00A9208C">
        <w:t>Uredbi o odpadkih (</w:t>
      </w:r>
      <w:proofErr w:type="spellStart"/>
      <w:r w:rsidR="00A9208C">
        <w:t>Uradnji</w:t>
      </w:r>
      <w:proofErr w:type="spellEnd"/>
      <w:r w:rsidR="00A9208C">
        <w:t xml:space="preserve"> list RS, št. 37/15 in 69/15. </w:t>
      </w:r>
    </w:p>
    <w:p w14:paraId="015347D4" w14:textId="77777777" w:rsidR="006E627A" w:rsidRDefault="006E627A" w:rsidP="00A9208C">
      <w:pPr>
        <w:jc w:val="both"/>
      </w:pPr>
      <w:r w:rsidRPr="006E627A">
        <w:t>Opravljena mora biti analiza težkih kovin v soli. Rezultati analize morajo biti podani za pos</w:t>
      </w:r>
      <w:r w:rsidR="004326D8">
        <w:t>a</w:t>
      </w:r>
      <w:r w:rsidRPr="006E627A">
        <w:t>m</w:t>
      </w:r>
      <w:r>
        <w:t xml:space="preserve">ezne </w:t>
      </w:r>
      <w:r w:rsidRPr="006E627A">
        <w:t xml:space="preserve"> kovine v obliki koncentracije kovine v vodni raztopini v mg./l. Navesti je potrebno metodo določanja. V primeru spora je potrebno navesti tudi merilno negotovost metode. </w:t>
      </w:r>
    </w:p>
    <w:p w14:paraId="72F7516D" w14:textId="77777777" w:rsidR="004326D8" w:rsidRPr="006E627A" w:rsidRDefault="004326D8" w:rsidP="00A9208C">
      <w:pPr>
        <w:pStyle w:val="Odstavekseznama"/>
        <w:jc w:val="both"/>
      </w:pPr>
    </w:p>
    <w:p w14:paraId="14FBB265" w14:textId="77777777" w:rsidR="00011989" w:rsidRDefault="006E627A" w:rsidP="00A9208C">
      <w:pPr>
        <w:pStyle w:val="Odstavekseznama"/>
        <w:numPr>
          <w:ilvl w:val="1"/>
          <w:numId w:val="1"/>
        </w:numPr>
        <w:jc w:val="both"/>
      </w:pPr>
      <w:r>
        <w:t>Odstopanja od v javnem razpisu zahtevane kemijske sestave soli, ter odbitki pogodbene cene glede na odstopanje</w:t>
      </w:r>
    </w:p>
    <w:p w14:paraId="16F78C02" w14:textId="77777777" w:rsidR="004326D8" w:rsidRDefault="006E627A" w:rsidP="00A9208C">
      <w:pPr>
        <w:jc w:val="both"/>
      </w:pPr>
      <w:r>
        <w:t xml:space="preserve">Pri zahtevah za najvišje dopustne koncentracije, ki jih lahko vsebuje sol kot so podane v </w:t>
      </w:r>
      <w:r w:rsidR="00334282">
        <w:t xml:space="preserve">Preglednici 5 se merilna negotovost </w:t>
      </w:r>
      <w:r w:rsidR="004326D8">
        <w:t xml:space="preserve"> metode določanja prišteje k vrednosti za najvišjo dopustno koncentracijo. </w:t>
      </w:r>
    </w:p>
    <w:p w14:paraId="31C2EEDC" w14:textId="77777777" w:rsidR="004326D8" w:rsidRDefault="004326D8" w:rsidP="00A9208C">
      <w:pPr>
        <w:jc w:val="both"/>
      </w:pPr>
      <w:r>
        <w:t xml:space="preserve">Dobava soli z vsebnostjo težkih kovin nad najvišjimi dopustnimi koncentracijami + merilna negotovost metode določanja za naročnika sprejemljiva. </w:t>
      </w:r>
    </w:p>
    <w:p w14:paraId="1E52485D" w14:textId="77777777" w:rsidR="004326D8" w:rsidRDefault="004326D8" w:rsidP="00A9208C">
      <w:pPr>
        <w:jc w:val="both"/>
      </w:pPr>
      <w:r>
        <w:t xml:space="preserve">V primeru, da je bil prevzet vizualno sprejemljiv posipni material porabljen, po analizi, ki zahteva daljši postopek, pa je bilo ugotovljeno, da je bila vsebnost težke kovine v soli višja od najvišje dopustne koncentracije + merilna negotovost metode določanja (Preglednica 5) se cena zniža za 40% pogodbene cene dobavljene količine soli. </w:t>
      </w:r>
    </w:p>
    <w:p w14:paraId="55AED47A" w14:textId="77777777" w:rsidR="00F7182C" w:rsidRDefault="00F7182C" w:rsidP="00A9208C">
      <w:pPr>
        <w:jc w:val="both"/>
      </w:pPr>
    </w:p>
    <w:p w14:paraId="2F1A2B1B" w14:textId="77777777" w:rsidR="0025058F" w:rsidRDefault="0025058F" w:rsidP="00A9208C">
      <w:pPr>
        <w:pStyle w:val="Odstavekseznama"/>
        <w:jc w:val="both"/>
      </w:pPr>
    </w:p>
    <w:p w14:paraId="19F47C09" w14:textId="77777777" w:rsidR="004326D8" w:rsidRPr="00F7182C" w:rsidRDefault="004326D8" w:rsidP="00A9208C">
      <w:pPr>
        <w:pStyle w:val="Odstavekseznama"/>
        <w:numPr>
          <w:ilvl w:val="0"/>
          <w:numId w:val="1"/>
        </w:numPr>
        <w:jc w:val="both"/>
        <w:rPr>
          <w:b/>
          <w:u w:val="single"/>
        </w:rPr>
      </w:pPr>
      <w:r w:rsidRPr="00F7182C">
        <w:rPr>
          <w:b/>
          <w:u w:val="single"/>
        </w:rPr>
        <w:lastRenderedPageBreak/>
        <w:t xml:space="preserve">Odstopanja parametrov kontrole kvalitete soli od </w:t>
      </w:r>
      <w:r w:rsidR="0025058F" w:rsidRPr="00F7182C">
        <w:rPr>
          <w:b/>
          <w:u w:val="single"/>
        </w:rPr>
        <w:t xml:space="preserve">v javnem razpisu zahtevanih vrednosti ter izračun odbitka pogodbene cene </w:t>
      </w:r>
    </w:p>
    <w:p w14:paraId="534714D9" w14:textId="77777777" w:rsidR="0025058F" w:rsidRDefault="0025058F" w:rsidP="00A9208C">
      <w:pPr>
        <w:ind w:left="360"/>
        <w:jc w:val="both"/>
      </w:pPr>
      <w:r>
        <w:t xml:space="preserve">V primeru, da več parametrov kontrole kvalitete soli odstopa od dovoljenih vrednosti se odbitki za parametre, ki odstopajo od dovoljenih vrednosti seštevajo. </w:t>
      </w:r>
    </w:p>
    <w:p w14:paraId="68F7AFC8" w14:textId="77777777" w:rsidR="0025058F" w:rsidRDefault="0025058F" w:rsidP="00A9208C">
      <w:pPr>
        <w:ind w:left="360"/>
        <w:jc w:val="both"/>
      </w:pPr>
      <w:r>
        <w:t xml:space="preserve">Najvišji celotni odbitek v primeru odstopanja vseh parametrov kontrole kvalitete soli od dovoljenih vrednosti znaša največ 40 % pogodbene cene dobavljene količine soli. </w:t>
      </w:r>
    </w:p>
    <w:p w14:paraId="011F7B87" w14:textId="77777777" w:rsidR="0025058F" w:rsidRDefault="0025058F" w:rsidP="00A9208C">
      <w:pPr>
        <w:ind w:left="360"/>
        <w:jc w:val="both"/>
      </w:pPr>
      <w:r>
        <w:t xml:space="preserve">V primeru, da je bil prevzet vizualno sprejemljiv posipni material porabljen, po opravljeni kontroli kvalitete v laboratoriju, ki zahteva daljši postopek pa je ugotovljeno, da je bil posipni material nesprejemljive kvalitete glede na robne pogoje za enega ali več parametrov kvalitete soli, se cena zniža za 40% pogodbene cene za dobavljeno količino soli. </w:t>
      </w:r>
    </w:p>
    <w:p w14:paraId="2FD2A4CA" w14:textId="77777777" w:rsidR="0025058F" w:rsidRDefault="0025058F" w:rsidP="00A9208C">
      <w:pPr>
        <w:ind w:left="360"/>
        <w:jc w:val="both"/>
      </w:pPr>
    </w:p>
    <w:p w14:paraId="3F089C72" w14:textId="77777777" w:rsidR="0025058F" w:rsidRPr="005D322A" w:rsidRDefault="0025058F" w:rsidP="00A9208C">
      <w:pPr>
        <w:pStyle w:val="Odstavekseznama"/>
        <w:numPr>
          <w:ilvl w:val="0"/>
          <w:numId w:val="1"/>
        </w:numPr>
        <w:jc w:val="both"/>
        <w:rPr>
          <w:b/>
          <w:u w:val="single"/>
        </w:rPr>
      </w:pPr>
      <w:r w:rsidRPr="005D322A">
        <w:rPr>
          <w:b/>
          <w:u w:val="single"/>
        </w:rPr>
        <w:t xml:space="preserve">Vzorčenje in  kontrola </w:t>
      </w:r>
    </w:p>
    <w:p w14:paraId="48669632" w14:textId="77777777" w:rsidR="002379F4" w:rsidRPr="00874012" w:rsidRDefault="00D26C79" w:rsidP="00A9208C">
      <w:pPr>
        <w:jc w:val="both"/>
      </w:pPr>
      <w:r w:rsidRPr="00874012">
        <w:t xml:space="preserve">Kontrolo kvalitete bo kupec izvajal praviloma </w:t>
      </w:r>
      <w:r w:rsidR="00B35DA3" w:rsidRPr="00874012">
        <w:t xml:space="preserve">pri vsaki dobavi oz. </w:t>
      </w:r>
      <w:r w:rsidRPr="00874012">
        <w:t>na vsakih 300 t dobavljene soli</w:t>
      </w:r>
      <w:r w:rsidR="002379F4" w:rsidRPr="00874012">
        <w:t xml:space="preserve"> </w:t>
      </w:r>
      <w:r w:rsidR="00B35DA3" w:rsidRPr="00874012">
        <w:t>ali</w:t>
      </w:r>
      <w:r w:rsidR="002379F4" w:rsidRPr="00874012">
        <w:t xml:space="preserve"> v </w:t>
      </w:r>
      <w:r w:rsidR="00B35DA3" w:rsidRPr="00874012">
        <w:t>primeru dvoma o kakovosti soli</w:t>
      </w:r>
      <w:r w:rsidR="002379F4" w:rsidRPr="00874012">
        <w:t xml:space="preserve">.  </w:t>
      </w:r>
    </w:p>
    <w:p w14:paraId="229CD6FB" w14:textId="77777777" w:rsidR="002379F4" w:rsidRPr="00874012" w:rsidRDefault="002379F4" w:rsidP="00A9208C">
      <w:pPr>
        <w:jc w:val="both"/>
      </w:pPr>
      <w:r w:rsidRPr="00874012">
        <w:t>Vzorce za kontrol</w:t>
      </w:r>
      <w:r w:rsidR="00B35DA3" w:rsidRPr="00874012">
        <w:t>o se jemlje na sedežu naročnika</w:t>
      </w:r>
      <w:r w:rsidRPr="00874012">
        <w:t xml:space="preserve"> (</w:t>
      </w:r>
      <w:r w:rsidR="00B35DA3" w:rsidRPr="00874012">
        <w:t>za lokacije Zagrebška cesta (Nigrad), Kamniška graba 141 (Kamnica), Meljska cesta 109 (Melje), Na gorco 23(Pekre)</w:t>
      </w:r>
      <w:r w:rsidRPr="00874012">
        <w:t xml:space="preserve">) .  </w:t>
      </w:r>
    </w:p>
    <w:p w14:paraId="75F0145A" w14:textId="77777777" w:rsidR="002379F4" w:rsidRPr="00874012" w:rsidRDefault="002379F4" w:rsidP="00A9208C">
      <w:pPr>
        <w:jc w:val="both"/>
      </w:pPr>
      <w:r w:rsidRPr="00874012">
        <w:t>Kontrolo lahko izvaja akreditiran laboratorij.</w:t>
      </w:r>
    </w:p>
    <w:p w14:paraId="1649B13E" w14:textId="77777777" w:rsidR="002379F4" w:rsidRPr="00874012" w:rsidRDefault="002379F4" w:rsidP="00A9208C">
      <w:pPr>
        <w:jc w:val="both"/>
      </w:pPr>
      <w:r w:rsidRPr="00874012">
        <w:t>Strošek redne kontrole plača dobavitelj, v primer</w:t>
      </w:r>
      <w:r w:rsidR="00B35DA3" w:rsidRPr="00874012">
        <w:t xml:space="preserve">u izredne kontrole pa naročnik </w:t>
      </w:r>
      <w:r w:rsidRPr="00874012">
        <w:t xml:space="preserve">- če vzorec ustreza zahtevanim karakteristikam, oziroma dobavitelj – če vzorec ne ustreza zahtevanim karakteristikam. </w:t>
      </w:r>
    </w:p>
    <w:p w14:paraId="24214468" w14:textId="77777777" w:rsidR="0025058F" w:rsidRPr="00874012" w:rsidRDefault="0025058F" w:rsidP="00A9208C">
      <w:pPr>
        <w:ind w:left="360"/>
        <w:jc w:val="both"/>
      </w:pPr>
    </w:p>
    <w:p w14:paraId="2B4A1C0E" w14:textId="77777777" w:rsidR="0025058F" w:rsidRDefault="003F5306" w:rsidP="00A9208C">
      <w:pPr>
        <w:jc w:val="both"/>
      </w:pPr>
      <w:r w:rsidRPr="00874012">
        <w:t xml:space="preserve">Ponudnik mora predložiti dokazilo o analizi vzorca (zahteve 1 </w:t>
      </w:r>
      <w:r w:rsidR="00E90160" w:rsidRPr="00874012">
        <w:t>–</w:t>
      </w:r>
      <w:r w:rsidRPr="00874012">
        <w:t xml:space="preserve"> </w:t>
      </w:r>
      <w:r w:rsidR="00E90160" w:rsidRPr="00874012">
        <w:t>5)</w:t>
      </w:r>
      <w:r w:rsidRPr="00874012">
        <w:t xml:space="preserve">, ki mora biti izdelano pri pooblaščeni </w:t>
      </w:r>
      <w:r>
        <w:t xml:space="preserve">organizaciji za potrjevanje ustreznosti materialov v RS in ne sme biti starejše od 6 mesecev. </w:t>
      </w:r>
    </w:p>
    <w:p w14:paraId="5523097F" w14:textId="77777777" w:rsidR="003F5306" w:rsidRDefault="003F5306" w:rsidP="00A9208C">
      <w:pPr>
        <w:ind w:left="360"/>
        <w:jc w:val="both"/>
      </w:pPr>
    </w:p>
    <w:sectPr w:rsidR="003F53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57572" w14:textId="77777777" w:rsidR="00CE7878" w:rsidRDefault="00CE7878" w:rsidP="00F7182C">
      <w:pPr>
        <w:spacing w:after="0" w:line="240" w:lineRule="auto"/>
      </w:pPr>
      <w:r>
        <w:separator/>
      </w:r>
    </w:p>
  </w:endnote>
  <w:endnote w:type="continuationSeparator" w:id="0">
    <w:p w14:paraId="774D5511" w14:textId="77777777" w:rsidR="00CE7878" w:rsidRDefault="00CE7878" w:rsidP="00F7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2240964"/>
      <w:docPartObj>
        <w:docPartGallery w:val="Page Numbers (Bottom of Page)"/>
        <w:docPartUnique/>
      </w:docPartObj>
    </w:sdtPr>
    <w:sdtEndPr/>
    <w:sdtContent>
      <w:p w14:paraId="6A24F4E3" w14:textId="77777777" w:rsidR="00F7182C" w:rsidRDefault="00F7182C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433">
          <w:rPr>
            <w:noProof/>
          </w:rPr>
          <w:t>5</w:t>
        </w:r>
        <w:r>
          <w:fldChar w:fldCharType="end"/>
        </w:r>
      </w:p>
    </w:sdtContent>
  </w:sdt>
  <w:p w14:paraId="26D390FE" w14:textId="77777777" w:rsidR="00F7182C" w:rsidRDefault="00F7182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14DA7" w14:textId="77777777" w:rsidR="00CE7878" w:rsidRDefault="00CE7878" w:rsidP="00F7182C">
      <w:pPr>
        <w:spacing w:after="0" w:line="240" w:lineRule="auto"/>
      </w:pPr>
      <w:r>
        <w:separator/>
      </w:r>
    </w:p>
  </w:footnote>
  <w:footnote w:type="continuationSeparator" w:id="0">
    <w:p w14:paraId="7153F136" w14:textId="77777777" w:rsidR="00CE7878" w:rsidRDefault="00CE7878" w:rsidP="00F71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A073B"/>
    <w:multiLevelType w:val="hybridMultilevel"/>
    <w:tmpl w:val="79702E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33E36"/>
    <w:multiLevelType w:val="multilevel"/>
    <w:tmpl w:val="C414EB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24FC14D6"/>
    <w:multiLevelType w:val="multilevel"/>
    <w:tmpl w:val="4DB46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79882C95"/>
    <w:multiLevelType w:val="multilevel"/>
    <w:tmpl w:val="7A9E84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487"/>
    <w:rsid w:val="00011989"/>
    <w:rsid w:val="00017F8A"/>
    <w:rsid w:val="00050B80"/>
    <w:rsid w:val="00060422"/>
    <w:rsid w:val="00074A46"/>
    <w:rsid w:val="000D3CD7"/>
    <w:rsid w:val="001D0CB7"/>
    <w:rsid w:val="001D702E"/>
    <w:rsid w:val="001D732B"/>
    <w:rsid w:val="002379F4"/>
    <w:rsid w:val="0025058F"/>
    <w:rsid w:val="002A393B"/>
    <w:rsid w:val="002C144E"/>
    <w:rsid w:val="00334282"/>
    <w:rsid w:val="003F5306"/>
    <w:rsid w:val="004326D8"/>
    <w:rsid w:val="00440D81"/>
    <w:rsid w:val="00574FFB"/>
    <w:rsid w:val="00595AE3"/>
    <w:rsid w:val="005D322A"/>
    <w:rsid w:val="006339AC"/>
    <w:rsid w:val="006531C7"/>
    <w:rsid w:val="006661E4"/>
    <w:rsid w:val="00680927"/>
    <w:rsid w:val="006B2808"/>
    <w:rsid w:val="006E627A"/>
    <w:rsid w:val="007330DC"/>
    <w:rsid w:val="00762AD9"/>
    <w:rsid w:val="00781256"/>
    <w:rsid w:val="007869B3"/>
    <w:rsid w:val="00874012"/>
    <w:rsid w:val="008D2718"/>
    <w:rsid w:val="00925E55"/>
    <w:rsid w:val="00973E3F"/>
    <w:rsid w:val="00993487"/>
    <w:rsid w:val="00997D90"/>
    <w:rsid w:val="009C1117"/>
    <w:rsid w:val="009F758E"/>
    <w:rsid w:val="00A54433"/>
    <w:rsid w:val="00A9208C"/>
    <w:rsid w:val="00AB1267"/>
    <w:rsid w:val="00B35DA3"/>
    <w:rsid w:val="00BD57EE"/>
    <w:rsid w:val="00BE07EF"/>
    <w:rsid w:val="00C0717C"/>
    <w:rsid w:val="00C07182"/>
    <w:rsid w:val="00C75A8E"/>
    <w:rsid w:val="00CA0B7E"/>
    <w:rsid w:val="00CA1BFE"/>
    <w:rsid w:val="00CE7878"/>
    <w:rsid w:val="00D26C79"/>
    <w:rsid w:val="00D6478E"/>
    <w:rsid w:val="00E34CD4"/>
    <w:rsid w:val="00E37079"/>
    <w:rsid w:val="00E7571E"/>
    <w:rsid w:val="00E90160"/>
    <w:rsid w:val="00F26760"/>
    <w:rsid w:val="00F7182C"/>
    <w:rsid w:val="00FD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3F6B3"/>
  <w15:docId w15:val="{0D678B4B-981C-442A-9317-0783AE4F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993487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E0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97D90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3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322A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F7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7182C"/>
    <w:rPr>
      <w:rFonts w:ascii="Times New Roman" w:eastAsia="Calibri" w:hAnsi="Times New Roman" w:cs="Times New Roman"/>
    </w:rPr>
  </w:style>
  <w:style w:type="paragraph" w:styleId="Noga">
    <w:name w:val="footer"/>
    <w:basedOn w:val="Navaden"/>
    <w:link w:val="NogaZnak"/>
    <w:uiPriority w:val="99"/>
    <w:unhideWhenUsed/>
    <w:rsid w:val="00F7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182C"/>
    <w:rPr>
      <w:rFonts w:ascii="Times New Roman" w:eastAsia="Calibri" w:hAnsi="Times New Roman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D6478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6478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6478E"/>
    <w:rPr>
      <w:rFonts w:ascii="Times New Roman" w:eastAsia="Calibri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478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478E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Majda Dolenc</dc:creator>
  <cp:lastModifiedBy>Administrator</cp:lastModifiedBy>
  <cp:revision>6</cp:revision>
  <cp:lastPrinted>2019-08-12T11:26:00Z</cp:lastPrinted>
  <dcterms:created xsi:type="dcterms:W3CDTF">2019-09-10T13:43:00Z</dcterms:created>
  <dcterms:modified xsi:type="dcterms:W3CDTF">2019-09-19T12:36:00Z</dcterms:modified>
</cp:coreProperties>
</file>